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44A8" w14:textId="77777777" w:rsidR="00F53853" w:rsidRPr="00663E53" w:rsidRDefault="0071158B" w:rsidP="00663E53">
      <w:pPr>
        <w:jc w:val="right"/>
        <w:rPr>
          <w:i/>
          <w:lang w:val="uk-UA"/>
        </w:rPr>
      </w:pPr>
      <w:r w:rsidRPr="00663E53">
        <w:rPr>
          <w:i/>
          <w:lang w:val="uk-UA"/>
        </w:rPr>
        <w:t>Постачальникам товарів/послуг</w:t>
      </w:r>
    </w:p>
    <w:p w14:paraId="2BBBCD74" w14:textId="77777777" w:rsidR="0071158B" w:rsidRPr="00A06AAF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494015" w:rsidRPr="00494015">
        <w:rPr>
          <w:b/>
          <w:sz w:val="24"/>
        </w:rPr>
        <w:t>27</w:t>
      </w:r>
      <w:r w:rsidRPr="00663E53">
        <w:rPr>
          <w:b/>
          <w:sz w:val="24"/>
          <w:lang w:val="uk-UA"/>
        </w:rPr>
        <w:t>.</w:t>
      </w:r>
      <w:r w:rsidR="00356B9C" w:rsidRPr="0045648F">
        <w:rPr>
          <w:b/>
          <w:sz w:val="24"/>
        </w:rPr>
        <w:t>10</w:t>
      </w:r>
      <w:r w:rsidRPr="00663E53">
        <w:rPr>
          <w:b/>
          <w:sz w:val="24"/>
          <w:lang w:val="uk-UA"/>
        </w:rPr>
        <w:t>.202</w:t>
      </w:r>
      <w:r w:rsidR="0018644A" w:rsidRPr="00A06AAF">
        <w:rPr>
          <w:b/>
          <w:sz w:val="24"/>
        </w:rPr>
        <w:t>3</w:t>
      </w:r>
    </w:p>
    <w:p w14:paraId="5EC5AE9C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14:paraId="60C87DD9" w14:textId="77777777" w:rsidR="0071158B" w:rsidRPr="00663E53" w:rsidRDefault="0045648F" w:rsidP="00663E5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новий </w:t>
      </w:r>
      <w:r w:rsidR="00356B9C">
        <w:rPr>
          <w:sz w:val="24"/>
          <w:lang w:val="uk-UA"/>
        </w:rPr>
        <w:t>е</w:t>
      </w:r>
      <w:r w:rsidR="00356B9C">
        <w:rPr>
          <w:sz w:val="24"/>
        </w:rPr>
        <w:t>мбосер</w:t>
      </w:r>
      <w:r w:rsidR="00356B9C" w:rsidRPr="00356B9C">
        <w:rPr>
          <w:sz w:val="24"/>
          <w:lang w:val="de-DE"/>
        </w:rPr>
        <w:t xml:space="preserve"> CIM E1000 PRO SERIES</w:t>
      </w:r>
    </w:p>
    <w:p w14:paraId="0690CC3F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7BF83B44" w14:textId="77777777" w:rsidR="0018644A" w:rsidRPr="00A06AAF" w:rsidRDefault="0071158B" w:rsidP="00663E53">
      <w:pPr>
        <w:jc w:val="both"/>
        <w:rPr>
          <w:b/>
          <w:sz w:val="24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</w:p>
    <w:p w14:paraId="7D068A3F" w14:textId="77777777" w:rsidR="008B05D4" w:rsidRPr="008B05D4" w:rsidRDefault="00356B9C" w:rsidP="008B05D4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8B05D4">
        <w:rPr>
          <w:b/>
          <w:sz w:val="24"/>
          <w:lang w:val="uk-UA"/>
        </w:rPr>
        <w:t>комплектація ембосера:</w:t>
      </w:r>
    </w:p>
    <w:p w14:paraId="7EF29E7A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 w:rsidRPr="008B05D4">
        <w:rPr>
          <w:sz w:val="24"/>
          <w:lang w:val="uk-UA"/>
        </w:rPr>
        <w:t>блок кодування магнітної смуги;</w:t>
      </w:r>
    </w:p>
    <w:p w14:paraId="3CB69772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блок</w:t>
      </w:r>
      <w:r w:rsidRPr="00356B9C">
        <w:rPr>
          <w:sz w:val="24"/>
          <w:lang w:val="uk-UA"/>
        </w:rPr>
        <w:t xml:space="preserve"> кодування чіп-модуля;</w:t>
      </w:r>
    </w:p>
    <w:p w14:paraId="43DCC442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комплект кліше для ембосування – латиниця</w:t>
      </w:r>
      <w:r w:rsidRPr="008B05D4">
        <w:rPr>
          <w:sz w:val="24"/>
        </w:rPr>
        <w:t xml:space="preserve"> (</w:t>
      </w:r>
      <w:r>
        <w:rPr>
          <w:sz w:val="24"/>
          <w:lang w:val="en-US"/>
        </w:rPr>
        <w:t>STD</w:t>
      </w:r>
      <w:r w:rsidRPr="008B05D4">
        <w:rPr>
          <w:sz w:val="24"/>
        </w:rPr>
        <w:t>.</w:t>
      </w:r>
      <w:r>
        <w:rPr>
          <w:sz w:val="24"/>
          <w:lang w:val="en-US"/>
        </w:rPr>
        <w:t>GOTHIC</w:t>
      </w:r>
      <w:r w:rsidRPr="008B05D4">
        <w:rPr>
          <w:sz w:val="24"/>
        </w:rPr>
        <w:t>)</w:t>
      </w:r>
      <w:r>
        <w:rPr>
          <w:sz w:val="24"/>
          <w:lang w:val="uk-UA"/>
        </w:rPr>
        <w:t>;</w:t>
      </w:r>
    </w:p>
    <w:p w14:paraId="0761FBA3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комплект кліше для ембосування - кирилиця;</w:t>
      </w:r>
    </w:p>
    <w:p w14:paraId="54FF3FA8" w14:textId="77777777" w:rsid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комплект кліше для ембосування – символи українського алфавіту;</w:t>
      </w:r>
    </w:p>
    <w:p w14:paraId="5F39E6A6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комплект кліше для ембосування великих цифр (</w:t>
      </w:r>
      <w:r>
        <w:rPr>
          <w:sz w:val="24"/>
          <w:lang w:val="en-US"/>
        </w:rPr>
        <w:t>OCR</w:t>
      </w:r>
      <w:r w:rsidRPr="008B05D4">
        <w:rPr>
          <w:sz w:val="24"/>
        </w:rPr>
        <w:t>7</w:t>
      </w:r>
      <w:r>
        <w:rPr>
          <w:sz w:val="24"/>
          <w:lang w:val="en-US"/>
        </w:rPr>
        <w:t>B</w:t>
      </w:r>
      <w:r>
        <w:rPr>
          <w:sz w:val="24"/>
          <w:lang w:val="uk-UA"/>
        </w:rPr>
        <w:t>)</w:t>
      </w:r>
      <w:r w:rsidR="00AE4741" w:rsidRPr="00AE4741">
        <w:rPr>
          <w:sz w:val="24"/>
        </w:rPr>
        <w:t>;</w:t>
      </w:r>
    </w:p>
    <w:p w14:paraId="4B52473F" w14:textId="77777777" w:rsidR="008B05D4" w:rsidRPr="008B05D4" w:rsidRDefault="008B05D4" w:rsidP="008B05D4">
      <w:pPr>
        <w:pStyle w:val="a3"/>
        <w:numPr>
          <w:ilvl w:val="0"/>
          <w:numId w:val="4"/>
        </w:numPr>
        <w:ind w:left="1134"/>
        <w:jc w:val="both"/>
        <w:rPr>
          <w:sz w:val="24"/>
          <w:lang w:val="uk-UA"/>
        </w:rPr>
      </w:pPr>
      <w:r>
        <w:rPr>
          <w:sz w:val="24"/>
          <w:lang w:val="uk-UA"/>
        </w:rPr>
        <w:t>комплект кліше для індентного друку</w:t>
      </w:r>
      <w:r w:rsidRPr="008B05D4">
        <w:rPr>
          <w:sz w:val="24"/>
        </w:rPr>
        <w:t xml:space="preserve"> </w:t>
      </w:r>
      <w:r>
        <w:rPr>
          <w:sz w:val="24"/>
        </w:rPr>
        <w:t>спец</w:t>
      </w:r>
      <w:r>
        <w:rPr>
          <w:sz w:val="24"/>
          <w:lang w:val="uk-UA"/>
        </w:rPr>
        <w:t>і</w:t>
      </w:r>
      <w:r>
        <w:rPr>
          <w:sz w:val="24"/>
        </w:rPr>
        <w:t>альних</w:t>
      </w:r>
      <w:r>
        <w:rPr>
          <w:sz w:val="24"/>
          <w:lang w:val="uk-UA"/>
        </w:rPr>
        <w:t xml:space="preserve"> захисних символів </w:t>
      </w:r>
      <w:r>
        <w:rPr>
          <w:sz w:val="24"/>
          <w:lang w:val="en-US"/>
        </w:rPr>
        <w:t>MasterCard</w:t>
      </w:r>
      <w:r w:rsidRPr="008B05D4">
        <w:rPr>
          <w:sz w:val="24"/>
        </w:rPr>
        <w:t xml:space="preserve"> “</w:t>
      </w:r>
      <w:r>
        <w:rPr>
          <w:sz w:val="24"/>
          <w:lang w:val="en-US"/>
        </w:rPr>
        <w:t>CVV</w:t>
      </w:r>
      <w:r w:rsidRPr="008B05D4">
        <w:rPr>
          <w:sz w:val="24"/>
        </w:rPr>
        <w:t>2”.</w:t>
      </w:r>
    </w:p>
    <w:p w14:paraId="2E8406AB" w14:textId="77777777" w:rsidR="008B05D4" w:rsidRPr="008B05D4" w:rsidRDefault="008B05D4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сумісність з програмним забезпеченням </w:t>
      </w:r>
      <w:r>
        <w:rPr>
          <w:b/>
          <w:sz w:val="24"/>
          <w:lang w:val="en-US"/>
        </w:rPr>
        <w:t>Multicard</w:t>
      </w:r>
      <w:r w:rsidR="00AE4741" w:rsidRPr="00AE4741">
        <w:rPr>
          <w:b/>
          <w:sz w:val="24"/>
          <w:lang w:val="uk-UA"/>
        </w:rPr>
        <w:t xml:space="preserve"> </w:t>
      </w:r>
      <w:r w:rsidR="00AE4741">
        <w:rPr>
          <w:b/>
          <w:sz w:val="24"/>
          <w:lang w:val="uk-UA"/>
        </w:rPr>
        <w:t>200</w:t>
      </w:r>
      <w:r w:rsidR="00AE4741" w:rsidRPr="00AE4741">
        <w:rPr>
          <w:b/>
          <w:sz w:val="24"/>
          <w:lang w:val="uk-UA"/>
        </w:rPr>
        <w:t>6,</w:t>
      </w:r>
      <w:r w:rsidRPr="008B05D4">
        <w:rPr>
          <w:b/>
          <w:sz w:val="24"/>
          <w:lang w:val="uk-UA"/>
        </w:rPr>
        <w:t xml:space="preserve"> </w:t>
      </w:r>
      <w:r>
        <w:rPr>
          <w:b/>
          <w:sz w:val="24"/>
          <w:lang w:val="en-US"/>
        </w:rPr>
        <w:t>ver</w:t>
      </w:r>
      <w:r>
        <w:rPr>
          <w:b/>
          <w:sz w:val="24"/>
          <w:lang w:val="uk-UA"/>
        </w:rPr>
        <w:t>.4.2.1</w:t>
      </w:r>
      <w:r w:rsidR="0045648F">
        <w:rPr>
          <w:b/>
          <w:sz w:val="24"/>
          <w:lang w:val="uk-UA"/>
        </w:rPr>
        <w:t>.</w:t>
      </w:r>
      <w:r w:rsidRPr="008B05D4">
        <w:rPr>
          <w:b/>
          <w:sz w:val="24"/>
          <w:lang w:val="uk-UA"/>
        </w:rPr>
        <w:t xml:space="preserve">, </w:t>
      </w:r>
      <w:r>
        <w:rPr>
          <w:b/>
          <w:sz w:val="24"/>
          <w:lang w:val="en-US"/>
        </w:rPr>
        <w:t>ver</w:t>
      </w:r>
      <w:r w:rsidRPr="008B05D4">
        <w:rPr>
          <w:b/>
          <w:sz w:val="24"/>
          <w:lang w:val="uk-UA"/>
        </w:rPr>
        <w:t>.4.3.1.</w:t>
      </w:r>
      <w:r w:rsidR="0045648F">
        <w:rPr>
          <w:b/>
          <w:sz w:val="24"/>
          <w:lang w:val="uk-UA"/>
        </w:rPr>
        <w:t>;</w:t>
      </w:r>
    </w:p>
    <w:p w14:paraId="1A008C3D" w14:textId="77777777" w:rsidR="008B05D4" w:rsidRPr="0045648F" w:rsidRDefault="008B05D4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r>
        <w:rPr>
          <w:b/>
          <w:sz w:val="24"/>
        </w:rPr>
        <w:t>наявн</w:t>
      </w:r>
      <w:r>
        <w:rPr>
          <w:b/>
          <w:sz w:val="24"/>
          <w:lang w:val="uk-UA"/>
        </w:rPr>
        <w:t>і</w:t>
      </w:r>
      <w:r>
        <w:rPr>
          <w:b/>
          <w:sz w:val="24"/>
        </w:rPr>
        <w:t>сть</w:t>
      </w:r>
      <w:r>
        <w:rPr>
          <w:b/>
          <w:sz w:val="24"/>
          <w:lang w:val="uk-UA"/>
        </w:rPr>
        <w:t xml:space="preserve"> гарантійного обслуговування</w:t>
      </w:r>
      <w:r w:rsidR="0045648F">
        <w:rPr>
          <w:b/>
          <w:sz w:val="24"/>
          <w:lang w:val="uk-UA"/>
        </w:rPr>
        <w:t>;</w:t>
      </w:r>
    </w:p>
    <w:p w14:paraId="2210C9E4" w14:textId="77777777" w:rsidR="0045648F" w:rsidRDefault="0045648F" w:rsidP="00356B9C">
      <w:pPr>
        <w:pStyle w:val="a3"/>
        <w:numPr>
          <w:ilvl w:val="0"/>
          <w:numId w:val="1"/>
        </w:numPr>
        <w:jc w:val="both"/>
        <w:rPr>
          <w:b/>
          <w:sz w:val="24"/>
          <w:lang w:val="uk-UA"/>
        </w:rPr>
      </w:pPr>
      <w:r>
        <w:rPr>
          <w:b/>
          <w:sz w:val="24"/>
        </w:rPr>
        <w:t>стан обладнання – нове.</w:t>
      </w:r>
    </w:p>
    <w:p w14:paraId="791DFF79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0EDEC862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14:paraId="13BA2229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66BD281A" w14:textId="77777777"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Доценко Денис Леонідович, тел. 098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354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65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20, електронна адреса </w:t>
      </w:r>
      <w:hyperlink r:id="rId5" w:history="1">
        <w:r w:rsidR="00B90A55" w:rsidRPr="009004F2">
          <w:rPr>
            <w:rStyle w:val="a4"/>
            <w:sz w:val="24"/>
            <w:lang w:val="en-US"/>
          </w:rPr>
          <w:t>dotsenkodl</w:t>
        </w:r>
        <w:r w:rsidR="00B90A55" w:rsidRPr="009004F2">
          <w:rPr>
            <w:rStyle w:val="a4"/>
            <w:sz w:val="24"/>
          </w:rPr>
          <w:t>@</w:t>
        </w:r>
        <w:r w:rsidR="00B90A55" w:rsidRPr="009004F2">
          <w:rPr>
            <w:rStyle w:val="a4"/>
            <w:sz w:val="24"/>
            <w:lang w:val="en-US"/>
          </w:rPr>
          <w:t>industrialbank</w:t>
        </w:r>
        <w:r w:rsidR="00B90A55" w:rsidRPr="009004F2">
          <w:rPr>
            <w:rStyle w:val="a4"/>
            <w:sz w:val="24"/>
          </w:rPr>
          <w:t>.</w:t>
        </w:r>
        <w:r w:rsidR="00B90A55" w:rsidRPr="009004F2">
          <w:rPr>
            <w:rStyle w:val="a4"/>
            <w:sz w:val="24"/>
            <w:lang w:val="en-US"/>
          </w:rPr>
          <w:t>ua</w:t>
        </w:r>
      </w:hyperlink>
      <w:r w:rsidR="00663E53" w:rsidRPr="00663E53">
        <w:rPr>
          <w:sz w:val="24"/>
          <w:lang w:val="uk-UA"/>
        </w:rPr>
        <w:t>.</w:t>
      </w:r>
    </w:p>
    <w:p w14:paraId="01B869E8" w14:textId="77777777" w:rsidR="00663E53" w:rsidRDefault="00663E53" w:rsidP="00663E53">
      <w:pPr>
        <w:jc w:val="both"/>
        <w:rPr>
          <w:sz w:val="24"/>
          <w:lang w:val="en-US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1AC39172" w14:textId="77777777" w:rsidR="00494015" w:rsidRPr="00494015" w:rsidRDefault="00494015" w:rsidP="00663E53">
      <w:pPr>
        <w:jc w:val="both"/>
        <w:rPr>
          <w:sz w:val="24"/>
          <w:lang w:val="en-US"/>
        </w:rPr>
      </w:pPr>
    </w:p>
    <w:p w14:paraId="5BAF83AD" w14:textId="77777777"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14:paraId="775B7CB4" w14:textId="77777777" w:rsidR="001A02F1" w:rsidRDefault="001A02F1" w:rsidP="0071158B">
      <w:pPr>
        <w:rPr>
          <w:sz w:val="24"/>
          <w:lang w:val="uk-UA"/>
        </w:rPr>
      </w:pPr>
    </w:p>
    <w:p w14:paraId="0BCC0512" w14:textId="77777777"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>Начальник Управління процесингу</w:t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>Ю.А. Павлюченко</w:t>
      </w:r>
    </w:p>
    <w:sectPr w:rsidR="0071158B" w:rsidRPr="00353C4C" w:rsidSect="0066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D9A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521"/>
    <w:multiLevelType w:val="hybridMultilevel"/>
    <w:tmpl w:val="3454FB04"/>
    <w:lvl w:ilvl="0" w:tplc="83F61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E2011"/>
    <w:multiLevelType w:val="hybridMultilevel"/>
    <w:tmpl w:val="E564E2FA"/>
    <w:lvl w:ilvl="0" w:tplc="83F61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67558">
    <w:abstractNumId w:val="1"/>
  </w:num>
  <w:num w:numId="2" w16cid:durableId="1479029548">
    <w:abstractNumId w:val="0"/>
  </w:num>
  <w:num w:numId="3" w16cid:durableId="94324623">
    <w:abstractNumId w:val="2"/>
  </w:num>
  <w:num w:numId="4" w16cid:durableId="178750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00746D"/>
    <w:rsid w:val="0018644A"/>
    <w:rsid w:val="001A02F1"/>
    <w:rsid w:val="002961D0"/>
    <w:rsid w:val="00353C4C"/>
    <w:rsid w:val="00356B9C"/>
    <w:rsid w:val="0045648F"/>
    <w:rsid w:val="00494015"/>
    <w:rsid w:val="0060202D"/>
    <w:rsid w:val="00663E53"/>
    <w:rsid w:val="0071158B"/>
    <w:rsid w:val="007C58CB"/>
    <w:rsid w:val="008B05D4"/>
    <w:rsid w:val="009155AC"/>
    <w:rsid w:val="00A06AAF"/>
    <w:rsid w:val="00AE4741"/>
    <w:rsid w:val="00B90A55"/>
    <w:rsid w:val="00BF1D6E"/>
    <w:rsid w:val="00CD4DDC"/>
    <w:rsid w:val="00D03382"/>
    <w:rsid w:val="00E43492"/>
    <w:rsid w:val="00F04115"/>
    <w:rsid w:val="00F5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3FB"/>
  <w15:docId w15:val="{162A63E1-F61D-484E-A73A-63F99FC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enkodl@industrialban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Пользователь Windows</cp:lastModifiedBy>
  <cp:revision>2</cp:revision>
  <dcterms:created xsi:type="dcterms:W3CDTF">2023-10-27T13:23:00Z</dcterms:created>
  <dcterms:modified xsi:type="dcterms:W3CDTF">2023-10-27T13:23:00Z</dcterms:modified>
</cp:coreProperties>
</file>