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CA" w:rsidRPr="00442761" w:rsidRDefault="00442761" w:rsidP="00442761">
      <w:pPr>
        <w:tabs>
          <w:tab w:val="left" w:pos="7725"/>
          <w:tab w:val="right" w:pos="10064"/>
        </w:tabs>
        <w:rPr>
          <w:b/>
          <w:lang w:val="uk-UA"/>
        </w:rPr>
      </w:pPr>
      <w:bookmarkStart w:id="0" w:name="_GoBack"/>
      <w:bookmarkEnd w:id="0"/>
      <w:r w:rsidRPr="00442761">
        <w:rPr>
          <w:b/>
          <w:lang w:val="uk-UA"/>
        </w:rPr>
        <w:tab/>
      </w:r>
      <w:r w:rsidRPr="00442761">
        <w:rPr>
          <w:b/>
          <w:lang w:val="uk-UA"/>
        </w:rPr>
        <w:tab/>
      </w:r>
      <w:r w:rsidR="00BA27CA" w:rsidRPr="00442761">
        <w:rPr>
          <w:b/>
          <w:lang w:val="uk-UA"/>
        </w:rPr>
        <w:t>ЗАТВЕРДЖЕНО:</w:t>
      </w:r>
    </w:p>
    <w:p w:rsidR="00BA27CA" w:rsidRPr="00442761" w:rsidRDefault="00BA27CA" w:rsidP="00BA27CA">
      <w:pPr>
        <w:jc w:val="right"/>
        <w:rPr>
          <w:b/>
          <w:lang w:val="uk-UA"/>
        </w:rPr>
      </w:pPr>
      <w:r w:rsidRPr="00442761">
        <w:rPr>
          <w:b/>
          <w:lang w:val="uk-UA"/>
        </w:rPr>
        <w:t xml:space="preserve"> Протоколом засідання Наглядової ради </w:t>
      </w:r>
    </w:p>
    <w:p w:rsidR="00BA27CA" w:rsidRPr="00442761" w:rsidRDefault="00BA27CA" w:rsidP="00BA27CA">
      <w:pPr>
        <w:jc w:val="right"/>
        <w:rPr>
          <w:b/>
          <w:lang w:val="uk-UA"/>
        </w:rPr>
      </w:pPr>
      <w:r w:rsidRPr="00442761">
        <w:rPr>
          <w:b/>
          <w:lang w:val="uk-UA"/>
        </w:rPr>
        <w:t>ПрАТ «АПТЕЧНІ СКЛАДИ ФАРМА КИЇВ»</w:t>
      </w:r>
    </w:p>
    <w:p w:rsidR="00BA27CA" w:rsidRPr="00442761" w:rsidRDefault="00BA27CA" w:rsidP="00BA27CA">
      <w:pPr>
        <w:jc w:val="right"/>
        <w:rPr>
          <w:b/>
          <w:lang w:val="uk-UA"/>
        </w:rPr>
      </w:pPr>
      <w:r w:rsidRPr="00442761">
        <w:rPr>
          <w:b/>
          <w:lang w:val="uk-UA"/>
        </w:rPr>
        <w:t>від 19 жовтня 2022р.</w:t>
      </w:r>
    </w:p>
    <w:p w:rsidR="00C04941" w:rsidRDefault="00C44B0C" w:rsidP="00C44B0C">
      <w:pPr>
        <w:tabs>
          <w:tab w:val="left" w:pos="5556"/>
        </w:tabs>
        <w:jc w:val="both"/>
        <w:rPr>
          <w:spacing w:val="-1"/>
          <w:sz w:val="22"/>
          <w:szCs w:val="22"/>
          <w:lang w:val="uk-UA"/>
        </w:rPr>
      </w:pPr>
      <w:r>
        <w:rPr>
          <w:spacing w:val="-1"/>
          <w:sz w:val="22"/>
          <w:szCs w:val="22"/>
          <w:lang w:val="uk-UA"/>
        </w:rPr>
        <w:tab/>
      </w:r>
    </w:p>
    <w:p w:rsidR="00C44B0C" w:rsidRPr="002B3FB6" w:rsidRDefault="00C44B0C" w:rsidP="00C44B0C">
      <w:pPr>
        <w:tabs>
          <w:tab w:val="left" w:pos="5556"/>
        </w:tabs>
        <w:jc w:val="both"/>
        <w:rPr>
          <w:spacing w:val="-1"/>
          <w:sz w:val="22"/>
          <w:szCs w:val="22"/>
          <w:lang w:val="uk-UA"/>
        </w:rPr>
      </w:pPr>
    </w:p>
    <w:p w:rsidR="00C04941" w:rsidRDefault="00C04941" w:rsidP="005661CE">
      <w:pPr>
        <w:tabs>
          <w:tab w:val="left" w:pos="4320"/>
        </w:tabs>
        <w:jc w:val="both"/>
        <w:rPr>
          <w:spacing w:val="-1"/>
          <w:lang w:val="uk-UA"/>
        </w:rPr>
      </w:pPr>
    </w:p>
    <w:p w:rsidR="0044262A" w:rsidRPr="002B3FB6" w:rsidRDefault="005661CE" w:rsidP="005661CE">
      <w:pPr>
        <w:tabs>
          <w:tab w:val="left" w:pos="4320"/>
        </w:tabs>
        <w:jc w:val="both"/>
        <w:rPr>
          <w:lang w:val="uk-UA"/>
        </w:rPr>
      </w:pPr>
      <w:r>
        <w:rPr>
          <w:spacing w:val="-1"/>
          <w:lang w:val="uk-UA"/>
        </w:rPr>
        <w:tab/>
      </w:r>
      <w:r w:rsidR="002B3FB6" w:rsidRPr="002B3FB6">
        <w:rPr>
          <w:b/>
          <w:bCs/>
          <w:lang w:val="uk-UA"/>
        </w:rPr>
        <w:t>ПОВІДОМЛЕННЯ</w:t>
      </w:r>
    </w:p>
    <w:p w:rsidR="0044262A" w:rsidRPr="002B3FB6" w:rsidRDefault="002B3FB6" w:rsidP="00143935">
      <w:pPr>
        <w:pStyle w:val="Default"/>
        <w:jc w:val="center"/>
        <w:rPr>
          <w:color w:val="auto"/>
          <w:sz w:val="20"/>
          <w:szCs w:val="20"/>
          <w:lang w:val="uk-UA"/>
        </w:rPr>
      </w:pPr>
      <w:r w:rsidRPr="002B3FB6">
        <w:rPr>
          <w:b/>
          <w:bCs/>
          <w:color w:val="auto"/>
          <w:sz w:val="20"/>
          <w:szCs w:val="20"/>
          <w:lang w:val="uk-UA"/>
        </w:rPr>
        <w:t>ПРО ДИСТАНЦІЙНЕ  ПРОВЕДЕННЯ ЧЕРГОВИХ (РІЧНИХ) ЗАГАЛЬНИХ ЗБОРІВ АКЦІОНЕРІВ</w:t>
      </w:r>
    </w:p>
    <w:p w:rsidR="0044262A" w:rsidRPr="002B3FB6" w:rsidRDefault="002B3FB6" w:rsidP="00143935">
      <w:pPr>
        <w:pStyle w:val="Default"/>
        <w:jc w:val="center"/>
        <w:rPr>
          <w:color w:val="auto"/>
          <w:sz w:val="20"/>
          <w:szCs w:val="20"/>
          <w:lang w:val="uk-UA"/>
        </w:rPr>
      </w:pPr>
      <w:r w:rsidRPr="002B3FB6">
        <w:rPr>
          <w:b/>
          <w:bCs/>
          <w:color w:val="auto"/>
          <w:sz w:val="20"/>
          <w:szCs w:val="20"/>
          <w:lang w:val="uk-UA"/>
        </w:rPr>
        <w:t>ПРИВАТНОГО АКЦІОНЕРНОГО ТОВАРИСТВА "АПТЕЧНІ СКЛАДИ ФАРМА КИЇВ"</w:t>
      </w:r>
    </w:p>
    <w:p w:rsidR="003576D8" w:rsidRPr="00A6197F" w:rsidRDefault="003576D8" w:rsidP="0044262A">
      <w:pPr>
        <w:pStyle w:val="Default"/>
        <w:rPr>
          <w:b/>
          <w:bCs/>
          <w:color w:val="auto"/>
          <w:sz w:val="10"/>
          <w:szCs w:val="10"/>
          <w:lang w:val="uk-UA"/>
        </w:rPr>
      </w:pPr>
    </w:p>
    <w:p w:rsidR="0044262A" w:rsidRPr="00A17958" w:rsidRDefault="0044262A" w:rsidP="00B16C1F">
      <w:pPr>
        <w:pStyle w:val="Default"/>
        <w:jc w:val="center"/>
        <w:rPr>
          <w:color w:val="auto"/>
          <w:sz w:val="20"/>
          <w:szCs w:val="20"/>
          <w:lang w:val="uk-UA"/>
        </w:rPr>
      </w:pPr>
      <w:r w:rsidRPr="00A6197F">
        <w:rPr>
          <w:b/>
          <w:bCs/>
          <w:color w:val="auto"/>
          <w:sz w:val="20"/>
          <w:szCs w:val="20"/>
          <w:lang w:val="uk-UA"/>
        </w:rPr>
        <w:t>Шановний акціонере!</w:t>
      </w:r>
    </w:p>
    <w:p w:rsidR="0044262A" w:rsidRPr="00A17958" w:rsidRDefault="007878FB" w:rsidP="009B1E5A">
      <w:pPr>
        <w:pStyle w:val="Default"/>
        <w:jc w:val="both"/>
        <w:rPr>
          <w:color w:val="auto"/>
          <w:sz w:val="20"/>
          <w:szCs w:val="20"/>
          <w:lang w:val="uk-UA"/>
        </w:rPr>
      </w:pPr>
      <w:r w:rsidRPr="000D728C">
        <w:rPr>
          <w:color w:val="auto"/>
          <w:sz w:val="20"/>
          <w:szCs w:val="20"/>
          <w:lang w:val="uk-UA"/>
        </w:rPr>
        <w:t>ПРИВАТНЕ АКЦІОНЕРНЕ ТОВАРИСТВО</w:t>
      </w:r>
      <w:r w:rsidR="0044262A" w:rsidRPr="000D728C">
        <w:rPr>
          <w:color w:val="auto"/>
          <w:sz w:val="20"/>
          <w:szCs w:val="20"/>
          <w:lang w:val="uk-UA"/>
        </w:rPr>
        <w:t xml:space="preserve"> "АПТЕЧНІ СКЛАДИ ФАРМА КИЇ</w:t>
      </w:r>
      <w:r w:rsidR="000D728C" w:rsidRPr="000D728C">
        <w:rPr>
          <w:color w:val="auto"/>
          <w:sz w:val="20"/>
          <w:szCs w:val="20"/>
          <w:lang w:val="uk-UA"/>
        </w:rPr>
        <w:t>В"</w:t>
      </w:r>
      <w:r w:rsidR="0044262A" w:rsidRPr="000D728C">
        <w:rPr>
          <w:color w:val="auto"/>
          <w:sz w:val="20"/>
          <w:szCs w:val="20"/>
          <w:lang w:val="uk-UA"/>
        </w:rPr>
        <w:t xml:space="preserve"> </w:t>
      </w:r>
      <w:r w:rsidRPr="000D728C">
        <w:rPr>
          <w:color w:val="auto"/>
          <w:sz w:val="20"/>
          <w:szCs w:val="20"/>
          <w:lang w:val="uk-UA"/>
        </w:rPr>
        <w:t>(код ЄДРПОУ:</w:t>
      </w:r>
      <w:r w:rsidR="0044262A" w:rsidRPr="000D728C">
        <w:rPr>
          <w:color w:val="auto"/>
          <w:sz w:val="20"/>
          <w:szCs w:val="20"/>
          <w:lang w:val="uk-UA"/>
        </w:rPr>
        <w:t xml:space="preserve"> 23512228</w:t>
      </w:r>
      <w:r w:rsidR="00A17958" w:rsidRPr="000D728C">
        <w:rPr>
          <w:color w:val="auto"/>
          <w:sz w:val="20"/>
          <w:szCs w:val="20"/>
          <w:lang w:val="uk-UA"/>
        </w:rPr>
        <w:t xml:space="preserve">, </w:t>
      </w:r>
      <w:r w:rsidRPr="000D728C">
        <w:rPr>
          <w:color w:val="auto"/>
          <w:sz w:val="20"/>
          <w:szCs w:val="20"/>
          <w:lang w:val="uk-UA"/>
        </w:rPr>
        <w:t>місцезнаходження:</w:t>
      </w:r>
      <w:r w:rsidR="000D728C" w:rsidRPr="000D728C">
        <w:rPr>
          <w:color w:val="auto"/>
          <w:sz w:val="20"/>
          <w:szCs w:val="20"/>
          <w:lang w:val="uk-UA"/>
        </w:rPr>
        <w:t xml:space="preserve"> </w:t>
      </w:r>
      <w:r w:rsidR="000D728C" w:rsidRPr="000D728C">
        <w:rPr>
          <w:sz w:val="20"/>
          <w:szCs w:val="20"/>
          <w:lang w:val="uk-UA"/>
        </w:rPr>
        <w:t>01103, м. Київ, вул. Кіквідзе (</w:t>
      </w:r>
      <w:r w:rsidR="00285805">
        <w:rPr>
          <w:sz w:val="20"/>
          <w:szCs w:val="20"/>
          <w:lang w:val="uk-UA"/>
        </w:rPr>
        <w:t>Михайла</w:t>
      </w:r>
      <w:r w:rsidR="000D728C" w:rsidRPr="000D728C">
        <w:rPr>
          <w:sz w:val="20"/>
          <w:szCs w:val="20"/>
          <w:lang w:val="uk-UA"/>
        </w:rPr>
        <w:t xml:space="preserve"> Бойчука), буд. 18-А, далі Товариство або ПрАТ «АПТЕЧНІ СКЛАДИ ФАРМА КИЇВ»)</w:t>
      </w:r>
      <w:r w:rsidRPr="000D728C">
        <w:rPr>
          <w:color w:val="auto"/>
          <w:sz w:val="20"/>
          <w:szCs w:val="20"/>
          <w:lang w:val="uk-UA"/>
        </w:rPr>
        <w:t xml:space="preserve"> </w:t>
      </w:r>
      <w:r w:rsidR="00A17958" w:rsidRPr="000D728C">
        <w:rPr>
          <w:color w:val="auto"/>
          <w:sz w:val="20"/>
          <w:szCs w:val="20"/>
          <w:lang w:val="uk-UA"/>
        </w:rPr>
        <w:t xml:space="preserve">відповідно до вимог Закону України «Про акціонерні товариства» та керуючись вимогами </w:t>
      </w:r>
      <w:r w:rsidR="00A17958" w:rsidRPr="000D728C">
        <w:rPr>
          <w:sz w:val="20"/>
          <w:szCs w:val="20"/>
          <w:lang w:val="uk-UA"/>
        </w:rPr>
        <w:t xml:space="preserve">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w:t>
      </w:r>
      <w:r w:rsidR="00A17958" w:rsidRPr="00A17958">
        <w:rPr>
          <w:sz w:val="20"/>
          <w:szCs w:val="20"/>
          <w:lang w:val="uk-UA"/>
        </w:rPr>
        <w:t>Національної комісії з цінних паперів та фондового ринку від 16.04.2020 року № 196 із змінами та доповненнями (далі –Тимчасовий порядок)</w:t>
      </w:r>
      <w:r w:rsidR="000D728C">
        <w:rPr>
          <w:sz w:val="20"/>
          <w:szCs w:val="20"/>
          <w:lang w:val="uk-UA"/>
        </w:rPr>
        <w:t xml:space="preserve">, </w:t>
      </w:r>
      <w:r w:rsidR="000D728C" w:rsidRPr="00A17958">
        <w:rPr>
          <w:color w:val="auto"/>
          <w:sz w:val="20"/>
          <w:szCs w:val="20"/>
          <w:lang w:val="uk-UA"/>
        </w:rPr>
        <w:t xml:space="preserve">повідомляє про скликання чергових </w:t>
      </w:r>
      <w:r w:rsidR="000D728C">
        <w:rPr>
          <w:color w:val="auto"/>
          <w:sz w:val="20"/>
          <w:szCs w:val="20"/>
          <w:lang w:val="uk-UA"/>
        </w:rPr>
        <w:t xml:space="preserve">(річних) </w:t>
      </w:r>
      <w:r w:rsidR="000D728C" w:rsidRPr="00A17958">
        <w:rPr>
          <w:color w:val="auto"/>
          <w:sz w:val="20"/>
          <w:szCs w:val="20"/>
          <w:lang w:val="uk-UA"/>
        </w:rPr>
        <w:t xml:space="preserve">Загальних зборів акціонерів </w:t>
      </w:r>
      <w:r w:rsidR="000D728C">
        <w:rPr>
          <w:color w:val="auto"/>
          <w:sz w:val="20"/>
          <w:szCs w:val="20"/>
          <w:lang w:val="uk-UA"/>
        </w:rPr>
        <w:t>ПрАТ "АПТЕЧНІ СКЛАДИ ФАРМА КИЇВ"</w:t>
      </w:r>
      <w:r w:rsidR="00A17958" w:rsidRPr="00A17958">
        <w:rPr>
          <w:sz w:val="20"/>
          <w:szCs w:val="20"/>
          <w:lang w:val="uk-UA"/>
        </w:rPr>
        <w:t>.</w:t>
      </w:r>
      <w:r w:rsidR="000D728C">
        <w:rPr>
          <w:sz w:val="20"/>
          <w:szCs w:val="20"/>
          <w:lang w:val="uk-UA"/>
        </w:rPr>
        <w:t xml:space="preserve"> Рішення про скликання чергових (річних) Загальних зборів акціонерів Товариства. Шляхом дистанційного їх проведення, прийняте на засіданні Наглядової ради Товариства (Протокол засідання Наглядової ради від 19.10.2022р.).</w:t>
      </w:r>
    </w:p>
    <w:p w:rsidR="00600884" w:rsidRPr="00A17958" w:rsidRDefault="00600884" w:rsidP="00600884">
      <w:pPr>
        <w:autoSpaceDE w:val="0"/>
        <w:autoSpaceDN w:val="0"/>
        <w:adjustRightInd w:val="0"/>
        <w:rPr>
          <w:color w:val="000000"/>
          <w:sz w:val="10"/>
          <w:szCs w:val="10"/>
          <w:lang w:val="uk-UA"/>
        </w:rPr>
      </w:pPr>
    </w:p>
    <w:p w:rsidR="00600884" w:rsidRPr="001710C0" w:rsidRDefault="00F1792C" w:rsidP="00600884">
      <w:pPr>
        <w:autoSpaceDE w:val="0"/>
        <w:autoSpaceDN w:val="0"/>
        <w:adjustRightInd w:val="0"/>
        <w:jc w:val="both"/>
        <w:rPr>
          <w:color w:val="000000"/>
          <w:lang w:val="uk-UA"/>
        </w:rPr>
      </w:pPr>
      <w:r w:rsidRPr="00F1792C">
        <w:rPr>
          <w:b/>
          <w:color w:val="000000"/>
          <w:lang w:val="uk-UA"/>
        </w:rPr>
        <w:t>Д</w:t>
      </w:r>
      <w:r w:rsidR="00600884" w:rsidRPr="00F1792C">
        <w:rPr>
          <w:b/>
          <w:color w:val="000000"/>
          <w:lang w:val="uk-UA"/>
        </w:rPr>
        <w:t>ата дистанційного проведення чергових Загальних зборів акціонерів ПрАТ  «АПТЕЧНІ СКЛАДИ ФАРМА КИЇВ»</w:t>
      </w:r>
      <w:r w:rsidR="00600884" w:rsidRPr="001710C0">
        <w:rPr>
          <w:color w:val="000000"/>
          <w:lang w:val="uk-UA"/>
        </w:rPr>
        <w:t xml:space="preserve"> (дата завершення голосування), що будуть проведені у відповідності до </w:t>
      </w:r>
      <w:r w:rsidR="00A17958">
        <w:rPr>
          <w:color w:val="000000"/>
          <w:lang w:val="uk-UA"/>
        </w:rPr>
        <w:t xml:space="preserve">вимог </w:t>
      </w:r>
      <w:r w:rsidR="00600884" w:rsidRPr="001710C0">
        <w:rPr>
          <w:color w:val="000000"/>
          <w:lang w:val="uk-UA"/>
        </w:rPr>
        <w:t xml:space="preserve">Тимчасового </w:t>
      </w:r>
      <w:r w:rsidR="00A17958">
        <w:rPr>
          <w:color w:val="000000"/>
          <w:lang w:val="uk-UA"/>
        </w:rPr>
        <w:t xml:space="preserve">порядку </w:t>
      </w:r>
      <w:r>
        <w:rPr>
          <w:color w:val="000000"/>
          <w:lang w:val="uk-UA"/>
        </w:rPr>
        <w:t xml:space="preserve">- 21.12.2022 року </w:t>
      </w:r>
    </w:p>
    <w:p w:rsidR="00600884" w:rsidRPr="00600884" w:rsidRDefault="00600884" w:rsidP="009B1E5A">
      <w:pPr>
        <w:pStyle w:val="Default"/>
        <w:jc w:val="both"/>
        <w:rPr>
          <w:color w:val="auto"/>
          <w:sz w:val="10"/>
          <w:szCs w:val="10"/>
          <w:lang w:val="uk-UA"/>
        </w:rPr>
      </w:pPr>
    </w:p>
    <w:p w:rsidR="00600884" w:rsidRDefault="0044262A" w:rsidP="0044262A">
      <w:pPr>
        <w:pStyle w:val="Default"/>
        <w:rPr>
          <w:color w:val="auto"/>
          <w:sz w:val="20"/>
          <w:szCs w:val="20"/>
          <w:lang w:val="uk-UA"/>
        </w:rPr>
      </w:pPr>
      <w:r w:rsidRPr="00F1792C">
        <w:rPr>
          <w:b/>
          <w:bCs/>
          <w:color w:val="auto"/>
          <w:sz w:val="20"/>
          <w:szCs w:val="20"/>
          <w:lang w:val="uk-UA"/>
        </w:rPr>
        <w:t>Дата складення переліку акціонері</w:t>
      </w:r>
      <w:r w:rsidR="00B204D3">
        <w:rPr>
          <w:b/>
          <w:bCs/>
          <w:color w:val="auto"/>
          <w:sz w:val="20"/>
          <w:szCs w:val="20"/>
          <w:lang w:val="uk-UA"/>
        </w:rPr>
        <w:t>в, які мають право на участь у чергових З</w:t>
      </w:r>
      <w:r w:rsidRPr="00F1792C">
        <w:rPr>
          <w:b/>
          <w:bCs/>
          <w:color w:val="auto"/>
          <w:sz w:val="20"/>
          <w:szCs w:val="20"/>
          <w:lang w:val="uk-UA"/>
        </w:rPr>
        <w:t>агальних зборах</w:t>
      </w:r>
      <w:r w:rsidR="00B204D3">
        <w:rPr>
          <w:b/>
          <w:bCs/>
          <w:color w:val="auto"/>
          <w:sz w:val="20"/>
          <w:szCs w:val="20"/>
          <w:lang w:val="uk-UA"/>
        </w:rPr>
        <w:t xml:space="preserve"> акціонерів</w:t>
      </w:r>
      <w:r w:rsidRPr="00F1792C">
        <w:rPr>
          <w:b/>
          <w:bCs/>
          <w:color w:val="auto"/>
          <w:sz w:val="20"/>
          <w:szCs w:val="20"/>
          <w:lang w:val="uk-UA"/>
        </w:rPr>
        <w:t xml:space="preserve">: </w:t>
      </w:r>
      <w:r w:rsidRPr="00F1792C">
        <w:rPr>
          <w:color w:val="auto"/>
          <w:sz w:val="20"/>
          <w:szCs w:val="20"/>
          <w:lang w:val="uk-UA"/>
        </w:rPr>
        <w:t xml:space="preserve">дата складання </w:t>
      </w:r>
      <w:r w:rsidR="00F60250" w:rsidRPr="00F1792C">
        <w:rPr>
          <w:color w:val="auto"/>
          <w:sz w:val="20"/>
          <w:szCs w:val="20"/>
          <w:lang w:val="uk-UA"/>
        </w:rPr>
        <w:t>1</w:t>
      </w:r>
      <w:r w:rsidR="001C7669" w:rsidRPr="00F1792C">
        <w:rPr>
          <w:color w:val="auto"/>
          <w:sz w:val="20"/>
          <w:szCs w:val="20"/>
          <w:lang w:val="uk-UA"/>
        </w:rPr>
        <w:t>5 грудня</w:t>
      </w:r>
      <w:r w:rsidR="00F60250" w:rsidRPr="00F1792C">
        <w:rPr>
          <w:color w:val="auto"/>
          <w:sz w:val="20"/>
          <w:szCs w:val="20"/>
          <w:lang w:val="uk-UA"/>
        </w:rPr>
        <w:t xml:space="preserve"> 2022</w:t>
      </w:r>
      <w:r w:rsidRPr="00F1792C">
        <w:rPr>
          <w:color w:val="auto"/>
          <w:sz w:val="20"/>
          <w:szCs w:val="20"/>
          <w:lang w:val="uk-UA"/>
        </w:rPr>
        <w:t xml:space="preserve"> року, </w:t>
      </w:r>
      <w:r w:rsidR="001C7669" w:rsidRPr="00F1792C">
        <w:rPr>
          <w:color w:val="auto"/>
          <w:sz w:val="20"/>
          <w:szCs w:val="20"/>
          <w:lang w:val="uk-UA"/>
        </w:rPr>
        <w:t>станом на</w:t>
      </w:r>
      <w:r w:rsidRPr="00F1792C">
        <w:rPr>
          <w:color w:val="auto"/>
          <w:sz w:val="20"/>
          <w:szCs w:val="20"/>
          <w:lang w:val="uk-UA"/>
        </w:rPr>
        <w:t xml:space="preserve"> 24:00</w:t>
      </w:r>
      <w:r w:rsidR="001C7669" w:rsidRPr="00F1792C">
        <w:rPr>
          <w:color w:val="auto"/>
          <w:sz w:val="20"/>
          <w:szCs w:val="20"/>
          <w:lang w:val="uk-UA"/>
        </w:rPr>
        <w:t xml:space="preserve"> годину</w:t>
      </w:r>
      <w:r w:rsidRPr="00A6197F">
        <w:rPr>
          <w:color w:val="auto"/>
          <w:sz w:val="20"/>
          <w:szCs w:val="20"/>
          <w:lang w:val="uk-UA"/>
        </w:rPr>
        <w:t xml:space="preserve"> </w:t>
      </w:r>
    </w:p>
    <w:p w:rsidR="00600884" w:rsidRPr="00600884" w:rsidRDefault="00600884" w:rsidP="00600884">
      <w:pPr>
        <w:jc w:val="both"/>
        <w:rPr>
          <w:b/>
          <w:sz w:val="10"/>
          <w:szCs w:val="10"/>
          <w:lang w:val="uk-UA"/>
        </w:rPr>
      </w:pPr>
    </w:p>
    <w:p w:rsidR="00600884" w:rsidRPr="001710C0" w:rsidRDefault="00600884" w:rsidP="00600884">
      <w:pPr>
        <w:jc w:val="both"/>
        <w:rPr>
          <w:lang w:val="uk-UA"/>
        </w:rPr>
      </w:pPr>
      <w:r w:rsidRPr="001710C0">
        <w:rPr>
          <w:b/>
          <w:lang w:val="uk-UA"/>
        </w:rPr>
        <w:t>Дата оприлюднення бюлетенів для голосування у вільному для акціонерів доступі</w:t>
      </w:r>
      <w:r>
        <w:rPr>
          <w:lang w:val="uk-UA"/>
        </w:rPr>
        <w:t>: 09.12.2022 року о 10</w:t>
      </w:r>
      <w:r w:rsidRPr="001710C0">
        <w:rPr>
          <w:lang w:val="uk-UA"/>
        </w:rPr>
        <w:t xml:space="preserve"> годині 00 хв. Адреса веб-сайту Товариства, на якому розміщена інформація - </w:t>
      </w:r>
      <w:hyperlink r:id="rId9" w:history="1">
        <w:r w:rsidRPr="001710C0">
          <w:rPr>
            <w:rStyle w:val="ab"/>
            <w:lang w:val="uk-UA"/>
          </w:rPr>
          <w:t>http://asfarma-kyiv.pat.ua/</w:t>
        </w:r>
      </w:hyperlink>
      <w:r w:rsidRPr="001710C0">
        <w:rPr>
          <w:lang w:val="uk-UA"/>
        </w:rPr>
        <w:t>.</w:t>
      </w:r>
    </w:p>
    <w:p w:rsidR="00600884" w:rsidRDefault="00600884" w:rsidP="0044262A">
      <w:pPr>
        <w:pStyle w:val="Default"/>
        <w:rPr>
          <w:b/>
          <w:bCs/>
          <w:color w:val="auto"/>
          <w:sz w:val="20"/>
          <w:szCs w:val="20"/>
          <w:lang w:val="uk-UA"/>
        </w:rPr>
      </w:pPr>
    </w:p>
    <w:p w:rsidR="0044262A" w:rsidRPr="00A6197F" w:rsidRDefault="0044262A" w:rsidP="0044262A">
      <w:pPr>
        <w:pStyle w:val="Default"/>
        <w:rPr>
          <w:color w:val="auto"/>
          <w:sz w:val="20"/>
          <w:szCs w:val="20"/>
          <w:lang w:val="uk-UA"/>
        </w:rPr>
      </w:pPr>
      <w:r w:rsidRPr="00A6197F">
        <w:rPr>
          <w:b/>
          <w:bCs/>
          <w:color w:val="auto"/>
          <w:sz w:val="20"/>
          <w:szCs w:val="20"/>
          <w:lang w:val="uk-UA"/>
        </w:rPr>
        <w:t xml:space="preserve">Перелік питань, що виносяться на голосування, згідно з порядком денним </w:t>
      </w:r>
    </w:p>
    <w:p w:rsidR="00F60250" w:rsidRPr="00A6197F" w:rsidRDefault="00F60250" w:rsidP="0044262A">
      <w:pPr>
        <w:pStyle w:val="Default"/>
        <w:jc w:val="center"/>
        <w:rPr>
          <w:b/>
          <w:bCs/>
          <w:color w:val="auto"/>
          <w:sz w:val="20"/>
          <w:szCs w:val="20"/>
          <w:lang w:val="uk-UA"/>
        </w:rPr>
      </w:pPr>
    </w:p>
    <w:p w:rsidR="007036B8" w:rsidRPr="00A6197F" w:rsidRDefault="007036B8" w:rsidP="007036B8">
      <w:pPr>
        <w:pStyle w:val="Default"/>
        <w:rPr>
          <w:color w:val="auto"/>
          <w:sz w:val="20"/>
          <w:szCs w:val="20"/>
          <w:lang w:val="uk-UA"/>
        </w:rPr>
      </w:pPr>
      <w:r w:rsidRPr="00A6197F">
        <w:rPr>
          <w:b/>
          <w:bCs/>
          <w:color w:val="auto"/>
          <w:sz w:val="20"/>
          <w:szCs w:val="20"/>
          <w:lang w:val="uk-UA"/>
        </w:rPr>
        <w:t xml:space="preserve">Перелік питань, що виносяться на голосування, згідно з порядком денним </w:t>
      </w:r>
    </w:p>
    <w:p w:rsidR="007036B8" w:rsidRPr="00A6197F" w:rsidRDefault="007036B8" w:rsidP="007036B8">
      <w:pPr>
        <w:pStyle w:val="Default"/>
        <w:jc w:val="center"/>
        <w:rPr>
          <w:b/>
          <w:bCs/>
          <w:color w:val="auto"/>
          <w:sz w:val="20"/>
          <w:szCs w:val="20"/>
          <w:lang w:val="uk-UA"/>
        </w:rPr>
      </w:pPr>
    </w:p>
    <w:p w:rsidR="007036B8" w:rsidRPr="00A6197F" w:rsidRDefault="007036B8" w:rsidP="007036B8">
      <w:pPr>
        <w:pStyle w:val="Default"/>
        <w:jc w:val="center"/>
        <w:rPr>
          <w:color w:val="auto"/>
          <w:sz w:val="20"/>
          <w:szCs w:val="20"/>
          <w:lang w:val="uk-UA"/>
        </w:rPr>
      </w:pPr>
      <w:r w:rsidRPr="00A6197F">
        <w:rPr>
          <w:b/>
          <w:bCs/>
          <w:color w:val="auto"/>
          <w:sz w:val="20"/>
          <w:szCs w:val="20"/>
          <w:lang w:val="uk-UA"/>
        </w:rPr>
        <w:t>ПОРЯДОК ДЕННИЙ</w:t>
      </w:r>
    </w:p>
    <w:p w:rsidR="007036B8" w:rsidRPr="00A6197F" w:rsidRDefault="007036B8" w:rsidP="007036B8">
      <w:pPr>
        <w:ind w:left="567"/>
        <w:jc w:val="both"/>
        <w:rPr>
          <w:rFonts w:eastAsia="Calibri"/>
          <w:lang w:val="uk-UA"/>
        </w:rPr>
      </w:pPr>
      <w:r w:rsidRPr="00A6197F">
        <w:rPr>
          <w:rFonts w:eastAsia="Calibri"/>
          <w:lang w:val="uk-UA"/>
        </w:rPr>
        <w:t>1. Про обрання лічильної комісії чергових Загальних зборів акціонерів Товариства.</w:t>
      </w:r>
    </w:p>
    <w:p w:rsidR="007036B8" w:rsidRPr="00A6197F" w:rsidRDefault="007036B8" w:rsidP="007036B8">
      <w:pPr>
        <w:ind w:left="567"/>
        <w:jc w:val="both"/>
        <w:rPr>
          <w:rFonts w:eastAsia="Calibri"/>
          <w:lang w:val="uk-UA"/>
        </w:rPr>
      </w:pPr>
      <w:r>
        <w:rPr>
          <w:rFonts w:eastAsia="Calibri"/>
          <w:lang w:val="uk-UA"/>
        </w:rPr>
        <w:t>2</w:t>
      </w:r>
      <w:r w:rsidRPr="00A6197F">
        <w:rPr>
          <w:rFonts w:eastAsia="Calibri"/>
          <w:lang w:val="uk-UA"/>
        </w:rPr>
        <w:t>. Про затвердження регламенту проведення чергових Загальних зборів акціонерів Товариства.</w:t>
      </w:r>
    </w:p>
    <w:p w:rsidR="007036B8" w:rsidRPr="006A73E3" w:rsidRDefault="007036B8" w:rsidP="007036B8">
      <w:pPr>
        <w:ind w:left="567"/>
        <w:jc w:val="both"/>
        <w:rPr>
          <w:rFonts w:eastAsia="Calibri"/>
          <w:lang w:val="uk-UA"/>
        </w:rPr>
      </w:pPr>
      <w:r>
        <w:rPr>
          <w:rFonts w:eastAsia="Calibri"/>
          <w:lang w:val="uk-UA"/>
        </w:rPr>
        <w:t>3</w:t>
      </w:r>
      <w:r w:rsidRPr="006A73E3">
        <w:rPr>
          <w:rFonts w:eastAsia="Calibri"/>
          <w:lang w:val="uk-UA"/>
        </w:rPr>
        <w:t>. Про затвердження порядку та способу засвідчення бюлетенів для голосування на чергових Загальних зборах акціонерів Товариства.</w:t>
      </w:r>
    </w:p>
    <w:p w:rsidR="007036B8" w:rsidRPr="006A73E3" w:rsidRDefault="007036B8" w:rsidP="007036B8">
      <w:pPr>
        <w:ind w:left="567"/>
        <w:jc w:val="both"/>
        <w:rPr>
          <w:rFonts w:eastAsia="Calibri"/>
          <w:lang w:val="uk-UA"/>
        </w:rPr>
      </w:pPr>
      <w:r>
        <w:rPr>
          <w:rFonts w:eastAsia="Calibri"/>
          <w:lang w:val="uk-UA"/>
        </w:rPr>
        <w:t>4</w:t>
      </w:r>
      <w:r w:rsidRPr="006A73E3">
        <w:rPr>
          <w:rFonts w:eastAsia="Calibri"/>
          <w:lang w:val="uk-UA"/>
        </w:rPr>
        <w:t xml:space="preserve">. </w:t>
      </w:r>
      <w:r w:rsidRPr="006A73E3">
        <w:rPr>
          <w:rFonts w:eastAsia="Calibri"/>
          <w:noProof/>
          <w:lang w:val="uk-UA"/>
        </w:rPr>
        <w:t xml:space="preserve">Про розгляд звіту Директора Товариства за 2021 р. та його затвердження.     </w:t>
      </w:r>
    </w:p>
    <w:p w:rsidR="007036B8" w:rsidRPr="006A73E3" w:rsidRDefault="007036B8" w:rsidP="007036B8">
      <w:pPr>
        <w:tabs>
          <w:tab w:val="left" w:pos="360"/>
          <w:tab w:val="left" w:pos="720"/>
          <w:tab w:val="left" w:pos="2700"/>
        </w:tabs>
        <w:autoSpaceDE w:val="0"/>
        <w:autoSpaceDN w:val="0"/>
        <w:adjustRightInd w:val="0"/>
        <w:ind w:left="567"/>
        <w:jc w:val="both"/>
        <w:rPr>
          <w:rFonts w:eastAsia="Calibri"/>
          <w:noProof/>
          <w:lang w:val="uk-UA"/>
        </w:rPr>
      </w:pPr>
      <w:r>
        <w:rPr>
          <w:rFonts w:eastAsia="Calibri"/>
          <w:lang w:val="uk-UA"/>
        </w:rPr>
        <w:t>5</w:t>
      </w:r>
      <w:r w:rsidRPr="006A73E3">
        <w:rPr>
          <w:rFonts w:eastAsia="Calibri"/>
          <w:lang w:val="uk-UA"/>
        </w:rPr>
        <w:t xml:space="preserve">. </w:t>
      </w:r>
      <w:r w:rsidRPr="006A73E3">
        <w:rPr>
          <w:rFonts w:eastAsia="Calibri"/>
          <w:noProof/>
          <w:lang w:val="uk-UA"/>
        </w:rPr>
        <w:t>Про розгляд звіту Наглядової ради Товариства за 2021 р. та його затвердження.</w:t>
      </w:r>
    </w:p>
    <w:p w:rsidR="007036B8" w:rsidRPr="006A73E3" w:rsidRDefault="007036B8" w:rsidP="007036B8">
      <w:pPr>
        <w:tabs>
          <w:tab w:val="left" w:pos="360"/>
          <w:tab w:val="left" w:pos="720"/>
          <w:tab w:val="left" w:pos="2700"/>
        </w:tabs>
        <w:autoSpaceDE w:val="0"/>
        <w:autoSpaceDN w:val="0"/>
        <w:adjustRightInd w:val="0"/>
        <w:ind w:left="567"/>
        <w:jc w:val="both"/>
        <w:rPr>
          <w:rFonts w:eastAsia="Calibri"/>
          <w:noProof/>
          <w:lang w:val="uk-UA"/>
        </w:rPr>
      </w:pPr>
      <w:r>
        <w:rPr>
          <w:rFonts w:eastAsia="Calibri"/>
          <w:lang w:val="uk-UA"/>
        </w:rPr>
        <w:t>6</w:t>
      </w:r>
      <w:r w:rsidRPr="006A73E3">
        <w:rPr>
          <w:rFonts w:eastAsia="Calibri"/>
          <w:lang w:val="uk-UA"/>
        </w:rPr>
        <w:t>.</w:t>
      </w:r>
      <w:r w:rsidRPr="006A73E3">
        <w:rPr>
          <w:rFonts w:eastAsia="Calibri"/>
          <w:noProof/>
          <w:lang w:val="uk-UA"/>
        </w:rPr>
        <w:t xml:space="preserve"> Про розгляд звіту і висновків Ревізора Товариства за 2021 р. та його затвердження.</w:t>
      </w:r>
    </w:p>
    <w:p w:rsidR="007036B8" w:rsidRPr="006A73E3" w:rsidRDefault="007036B8" w:rsidP="007036B8">
      <w:pPr>
        <w:tabs>
          <w:tab w:val="left" w:pos="360"/>
          <w:tab w:val="left" w:pos="720"/>
          <w:tab w:val="left" w:pos="2700"/>
        </w:tabs>
        <w:autoSpaceDE w:val="0"/>
        <w:autoSpaceDN w:val="0"/>
        <w:adjustRightInd w:val="0"/>
        <w:ind w:left="567"/>
        <w:jc w:val="both"/>
        <w:rPr>
          <w:rFonts w:eastAsia="Calibri"/>
          <w:noProof/>
          <w:lang w:val="uk-UA"/>
        </w:rPr>
      </w:pPr>
      <w:r>
        <w:rPr>
          <w:rFonts w:eastAsia="Calibri"/>
          <w:lang w:val="uk-UA"/>
        </w:rPr>
        <w:t>7</w:t>
      </w:r>
      <w:r w:rsidRPr="006A73E3">
        <w:rPr>
          <w:rFonts w:eastAsia="Calibri"/>
          <w:lang w:val="uk-UA"/>
        </w:rPr>
        <w:t>.</w:t>
      </w:r>
      <w:r w:rsidRPr="006A73E3">
        <w:rPr>
          <w:rFonts w:eastAsia="Calibri"/>
          <w:noProof/>
          <w:lang w:val="uk-UA"/>
        </w:rPr>
        <w:t xml:space="preserve"> Про прийняття рішення за наслідками розгляду звіту Директора Товариства, звіту Наглядової ради Товариства, звіту і висновків Ревізора Товариства.</w:t>
      </w:r>
    </w:p>
    <w:p w:rsidR="007036B8" w:rsidRPr="006A73E3" w:rsidRDefault="007036B8" w:rsidP="007036B8">
      <w:pPr>
        <w:ind w:left="567"/>
        <w:jc w:val="both"/>
        <w:rPr>
          <w:rFonts w:eastAsia="Calibri"/>
          <w:lang w:val="uk-UA"/>
        </w:rPr>
      </w:pPr>
      <w:r>
        <w:rPr>
          <w:rFonts w:eastAsia="Calibri"/>
          <w:lang w:val="uk-UA"/>
        </w:rPr>
        <w:t>8</w:t>
      </w:r>
      <w:r w:rsidRPr="006A73E3">
        <w:rPr>
          <w:rFonts w:eastAsia="Calibri"/>
          <w:lang w:val="uk-UA"/>
        </w:rPr>
        <w:t xml:space="preserve">. </w:t>
      </w:r>
      <w:r w:rsidRPr="006A73E3">
        <w:rPr>
          <w:rFonts w:eastAsia="Calibri"/>
          <w:noProof/>
          <w:lang w:val="uk-UA"/>
        </w:rPr>
        <w:t>Про затвердження річного звіту Товариства за 2021 р.</w:t>
      </w:r>
    </w:p>
    <w:p w:rsidR="007036B8" w:rsidRPr="00A6197F" w:rsidRDefault="007036B8" w:rsidP="007036B8">
      <w:pPr>
        <w:ind w:left="567"/>
        <w:jc w:val="both"/>
        <w:rPr>
          <w:rFonts w:eastAsia="Calibri"/>
          <w:noProof/>
          <w:lang w:val="uk-UA"/>
        </w:rPr>
      </w:pPr>
      <w:r>
        <w:rPr>
          <w:rFonts w:eastAsia="Calibri"/>
          <w:noProof/>
          <w:lang w:val="uk-UA"/>
        </w:rPr>
        <w:t>9</w:t>
      </w:r>
      <w:r w:rsidRPr="006A73E3">
        <w:rPr>
          <w:rFonts w:eastAsia="Calibri"/>
          <w:noProof/>
          <w:lang w:val="uk-UA"/>
        </w:rPr>
        <w:t xml:space="preserve">. Про розподіл прибутку </w:t>
      </w:r>
      <w:r w:rsidRPr="00A6197F">
        <w:rPr>
          <w:rFonts w:eastAsia="Calibri"/>
          <w:noProof/>
          <w:lang w:val="uk-UA"/>
        </w:rPr>
        <w:t>Товариства за 2021.</w:t>
      </w:r>
    </w:p>
    <w:p w:rsidR="007036B8" w:rsidRPr="00A6197F" w:rsidRDefault="007036B8" w:rsidP="007036B8">
      <w:pPr>
        <w:ind w:left="567"/>
        <w:jc w:val="both"/>
        <w:rPr>
          <w:lang w:val="uk-UA"/>
        </w:rPr>
      </w:pPr>
      <w:r>
        <w:rPr>
          <w:rFonts w:eastAsia="Calibri"/>
          <w:noProof/>
          <w:lang w:val="uk-UA"/>
        </w:rPr>
        <w:t>10</w:t>
      </w:r>
      <w:r w:rsidRPr="00A6197F">
        <w:rPr>
          <w:rFonts w:eastAsia="Calibri"/>
          <w:noProof/>
          <w:lang w:val="uk-UA"/>
        </w:rPr>
        <w:t xml:space="preserve">. </w:t>
      </w:r>
      <w:r w:rsidRPr="00A6197F">
        <w:rPr>
          <w:lang w:val="uk-UA"/>
        </w:rPr>
        <w:t xml:space="preserve">Прийняття рішення про припинення Приватного акціонерного товариства  «АПТЕЧНІ СКЛАДИ ФАРМА КИЇВ» шляхом реорганізації (перетворення) у Товариство з обмеженою відповідальністю «АПТЕЧНІ СКЛАДИ ФАРМА КИЇВ». </w:t>
      </w:r>
    </w:p>
    <w:p w:rsidR="007036B8" w:rsidRPr="00A6197F" w:rsidRDefault="007036B8" w:rsidP="007036B8">
      <w:pPr>
        <w:ind w:left="567"/>
        <w:jc w:val="both"/>
        <w:rPr>
          <w:lang w:val="uk-UA"/>
        </w:rPr>
      </w:pPr>
      <w:r>
        <w:rPr>
          <w:lang w:val="uk-UA"/>
        </w:rPr>
        <w:t>11</w:t>
      </w:r>
      <w:r w:rsidRPr="00A6197F">
        <w:rPr>
          <w:lang w:val="uk-UA"/>
        </w:rPr>
        <w:t>. Про обрання Голови та членів Комісії з припинення (перетворення) ПрАТ «АПТЕЧНІ СКЛАДИ ФАРМА КИЇВ».</w:t>
      </w:r>
    </w:p>
    <w:p w:rsidR="007036B8" w:rsidRPr="00A6197F" w:rsidRDefault="007036B8" w:rsidP="007036B8">
      <w:pPr>
        <w:ind w:left="567"/>
        <w:jc w:val="both"/>
        <w:rPr>
          <w:lang w:val="uk-UA"/>
        </w:rPr>
      </w:pPr>
      <w:r>
        <w:rPr>
          <w:lang w:val="uk-UA"/>
        </w:rPr>
        <w:t>12</w:t>
      </w:r>
      <w:r w:rsidRPr="00A6197F">
        <w:rPr>
          <w:lang w:val="uk-UA"/>
        </w:rPr>
        <w:t xml:space="preserve">. Про затвердження повноважень Голови та членів Комісії з припинення  (перетворення) ПрАТ «АПТЕЧНІ СКЛАДИ ФАРМА КИЇВ» у Товариство з обмеженою відповідальністю «АПТЕЧНІ СКЛАДИ ФАРМА КИЇВ».  </w:t>
      </w:r>
    </w:p>
    <w:p w:rsidR="007036B8" w:rsidRPr="00A6197F" w:rsidRDefault="007036B8" w:rsidP="007036B8">
      <w:pPr>
        <w:ind w:left="567"/>
        <w:jc w:val="both"/>
        <w:rPr>
          <w:lang w:val="uk-UA"/>
        </w:rPr>
      </w:pPr>
      <w:r>
        <w:rPr>
          <w:lang w:val="uk-UA"/>
        </w:rPr>
        <w:t>13</w:t>
      </w:r>
      <w:r w:rsidRPr="00A6197F">
        <w:rPr>
          <w:lang w:val="uk-UA"/>
        </w:rPr>
        <w:t>. Про затвердження умов оцінки та викупу акцій у акціонерів, які голосували проти прийняття рішення про припинення ПрАТ «АПТЕЧНІ СКЛАДИ ФАРМА КИЇВ» шляхом реорганізації (перетворення) у Товариство з обмеженою відповідальністю «АПТЕЧНІ СКЛАДИ ФАРМА КИЇВ».</w:t>
      </w:r>
    </w:p>
    <w:p w:rsidR="007036B8" w:rsidRPr="00A6197F" w:rsidRDefault="007036B8" w:rsidP="007036B8">
      <w:pPr>
        <w:ind w:left="567"/>
        <w:jc w:val="both"/>
        <w:rPr>
          <w:lang w:val="uk-UA"/>
        </w:rPr>
      </w:pPr>
      <w:r>
        <w:rPr>
          <w:lang w:val="uk-UA"/>
        </w:rPr>
        <w:t>14</w:t>
      </w:r>
      <w:r w:rsidRPr="00A6197F">
        <w:rPr>
          <w:lang w:val="uk-UA"/>
        </w:rPr>
        <w:t xml:space="preserve">. Про затвердження порядку та умов обміну акцій Товариства на частки в статутному капіталі товариства – правонаступника. </w:t>
      </w:r>
    </w:p>
    <w:p w:rsidR="007036B8" w:rsidRPr="00A6197F" w:rsidRDefault="007036B8" w:rsidP="007036B8">
      <w:pPr>
        <w:ind w:left="567"/>
        <w:jc w:val="both"/>
        <w:rPr>
          <w:rFonts w:eastAsia="Calibri"/>
          <w:noProof/>
          <w:lang w:val="uk-UA"/>
        </w:rPr>
      </w:pPr>
      <w:r>
        <w:rPr>
          <w:lang w:val="uk-UA"/>
        </w:rPr>
        <w:t>15</w:t>
      </w:r>
      <w:r w:rsidRPr="00A6197F">
        <w:rPr>
          <w:lang w:val="uk-UA"/>
        </w:rPr>
        <w:t>. Про затвердження плану перетворення ПрАТ «АПТЕЧНІ СКЛАДИ ФАРМА КИЇВ» у Товариство з обмеженою відповідальністю «АПТЕЧНІ СКЛАДИ ФАРМА КИЇВ».</w:t>
      </w:r>
    </w:p>
    <w:p w:rsidR="007036B8" w:rsidRDefault="007036B8" w:rsidP="007036B8">
      <w:pPr>
        <w:ind w:left="567"/>
        <w:jc w:val="both"/>
        <w:rPr>
          <w:b/>
          <w:bCs/>
          <w:lang w:val="uk-UA"/>
        </w:rPr>
      </w:pPr>
    </w:p>
    <w:p w:rsidR="007036B8" w:rsidRPr="00A6197F" w:rsidRDefault="007036B8" w:rsidP="007036B8">
      <w:pPr>
        <w:jc w:val="center"/>
        <w:rPr>
          <w:b/>
          <w:lang w:val="uk-UA"/>
        </w:rPr>
      </w:pPr>
      <w:r w:rsidRPr="00A6197F">
        <w:rPr>
          <w:b/>
          <w:lang w:val="uk-UA"/>
        </w:rPr>
        <w:t>ПРОЕКТИ РІШЕНЬ З ПИТАНЬ ПОРЯДКУ ДЕННОГО ЧЕРГОВИХ</w:t>
      </w:r>
      <w:r>
        <w:rPr>
          <w:b/>
          <w:lang w:val="uk-UA"/>
        </w:rPr>
        <w:t xml:space="preserve"> ЗАГАЛЬНИХ</w:t>
      </w:r>
      <w:r w:rsidRPr="00A6197F">
        <w:rPr>
          <w:b/>
          <w:lang w:val="uk-UA"/>
        </w:rPr>
        <w:t xml:space="preserve"> ЗБОРІВ </w:t>
      </w:r>
    </w:p>
    <w:p w:rsidR="007036B8" w:rsidRPr="00A6197F" w:rsidRDefault="007036B8" w:rsidP="007036B8">
      <w:pPr>
        <w:jc w:val="center"/>
        <w:rPr>
          <w:b/>
          <w:lang w:val="uk-UA"/>
        </w:rPr>
      </w:pPr>
      <w:r w:rsidRPr="00A6197F">
        <w:rPr>
          <w:b/>
          <w:lang w:val="uk-UA"/>
        </w:rPr>
        <w:t>АКЦІОНЕРІВ ТОВАРИСТВА</w:t>
      </w:r>
    </w:p>
    <w:p w:rsidR="007036B8" w:rsidRPr="00A6197F" w:rsidRDefault="007036B8" w:rsidP="007036B8">
      <w:pPr>
        <w:keepNext/>
        <w:jc w:val="both"/>
        <w:outlineLvl w:val="0"/>
        <w:rPr>
          <w:b/>
          <w:lang w:val="uk-UA"/>
        </w:rPr>
      </w:pPr>
      <w:bookmarkStart w:id="1" w:name="OLE_LINK75"/>
      <w:bookmarkStart w:id="2" w:name="OLE_LINK74"/>
      <w:r w:rsidRPr="00A6197F">
        <w:rPr>
          <w:b/>
          <w:lang w:val="uk-UA"/>
        </w:rPr>
        <w:lastRenderedPageBreak/>
        <w:t>Питання №1 «Про обрання лічильної комісії Загальних зборів акціонерів Товариства».</w:t>
      </w:r>
    </w:p>
    <w:p w:rsidR="007036B8" w:rsidRPr="00A572EC" w:rsidRDefault="007036B8" w:rsidP="007036B8">
      <w:pPr>
        <w:jc w:val="both"/>
        <w:rPr>
          <w:b/>
          <w:lang w:val="uk-UA"/>
        </w:rPr>
      </w:pPr>
      <w:r w:rsidRPr="00A572EC">
        <w:rPr>
          <w:b/>
          <w:lang w:val="uk-UA"/>
        </w:rPr>
        <w:t>Проект рішення:</w:t>
      </w:r>
    </w:p>
    <w:bookmarkEnd w:id="1"/>
    <w:bookmarkEnd w:id="2"/>
    <w:p w:rsidR="007036B8" w:rsidRPr="00A6197F" w:rsidRDefault="007036B8" w:rsidP="007036B8">
      <w:pPr>
        <w:tabs>
          <w:tab w:val="left" w:pos="284"/>
        </w:tabs>
        <w:jc w:val="both"/>
        <w:rPr>
          <w:shd w:val="clear" w:color="auto" w:fill="FFFFFF"/>
        </w:rPr>
      </w:pPr>
      <w:r w:rsidRPr="00A6197F">
        <w:rPr>
          <w:lang w:val="uk-UA"/>
        </w:rPr>
        <w:t xml:space="preserve">1.1.Обрати лічильну комісію у складі </w:t>
      </w:r>
      <w:r w:rsidRPr="00A6197F">
        <w:rPr>
          <w:shd w:val="clear" w:color="auto" w:fill="FFFFFF"/>
        </w:rPr>
        <w:t xml:space="preserve">Бублик Ю.В., Откидач Є.Ю., Ломовцев В.О. </w:t>
      </w:r>
      <w:r w:rsidRPr="00A6197F">
        <w:rPr>
          <w:lang w:val="uk-UA"/>
        </w:rPr>
        <w:t xml:space="preserve">Головою Лічильної комісії призначити </w:t>
      </w:r>
      <w:r w:rsidRPr="00A6197F">
        <w:rPr>
          <w:shd w:val="clear" w:color="auto" w:fill="FFFFFF"/>
        </w:rPr>
        <w:t>Откидач Є.Ю.</w:t>
      </w:r>
    </w:p>
    <w:p w:rsidR="007036B8" w:rsidRPr="00A6197F" w:rsidRDefault="007036B8" w:rsidP="007036B8">
      <w:pPr>
        <w:tabs>
          <w:tab w:val="left" w:pos="284"/>
        </w:tabs>
        <w:jc w:val="both"/>
        <w:rPr>
          <w:b/>
          <w:lang w:val="uk-UA"/>
        </w:rPr>
      </w:pPr>
    </w:p>
    <w:p w:rsidR="007036B8" w:rsidRPr="00A6197F" w:rsidRDefault="007036B8" w:rsidP="007036B8">
      <w:pPr>
        <w:jc w:val="both"/>
        <w:rPr>
          <w:rFonts w:eastAsia="Tahoma"/>
          <w:noProof/>
          <w:lang w:val="uk-UA"/>
        </w:rPr>
      </w:pPr>
      <w:bookmarkStart w:id="3" w:name="OLE_LINK76"/>
      <w:r w:rsidRPr="00A6197F">
        <w:rPr>
          <w:rFonts w:eastAsia="Tahoma"/>
          <w:b/>
          <w:lang w:val="uk-UA"/>
        </w:rPr>
        <w:t>Питання №</w:t>
      </w:r>
      <w:r>
        <w:rPr>
          <w:rFonts w:eastAsia="Tahoma"/>
          <w:b/>
          <w:lang w:val="uk-UA"/>
        </w:rPr>
        <w:t>2</w:t>
      </w:r>
      <w:r w:rsidRPr="00A6197F">
        <w:rPr>
          <w:rFonts w:eastAsia="Tahoma"/>
          <w:b/>
          <w:lang w:val="uk-UA"/>
        </w:rPr>
        <w:t>. «</w:t>
      </w:r>
      <w:bookmarkEnd w:id="3"/>
      <w:r w:rsidRPr="00A6197F">
        <w:rPr>
          <w:rFonts w:eastAsia="Tahoma"/>
          <w:b/>
          <w:lang w:val="uk-UA"/>
        </w:rPr>
        <w:t>Про затвердження регламенту проведення чергових Загальних зборів акціонерів Товариства».</w:t>
      </w:r>
    </w:p>
    <w:p w:rsidR="007036B8" w:rsidRPr="00A572EC" w:rsidRDefault="007036B8" w:rsidP="007036B8">
      <w:pPr>
        <w:jc w:val="both"/>
        <w:rPr>
          <w:b/>
          <w:lang w:val="uk-UA"/>
        </w:rPr>
      </w:pPr>
      <w:r w:rsidRPr="00A572EC">
        <w:rPr>
          <w:b/>
          <w:lang w:val="uk-UA"/>
        </w:rPr>
        <w:t>Проект рішення:</w:t>
      </w:r>
    </w:p>
    <w:p w:rsidR="007036B8" w:rsidRPr="001710C0" w:rsidRDefault="007036B8" w:rsidP="007036B8">
      <w:pPr>
        <w:ind w:left="13" w:firstLine="13"/>
        <w:contextualSpacing/>
        <w:jc w:val="both"/>
        <w:rPr>
          <w:lang w:val="uk-UA"/>
        </w:rPr>
      </w:pPr>
      <w:r>
        <w:rPr>
          <w:lang w:val="uk-UA"/>
        </w:rPr>
        <w:t xml:space="preserve">3.1. </w:t>
      </w:r>
      <w:r w:rsidRPr="001710C0">
        <w:rPr>
          <w:lang w:val="uk-UA"/>
        </w:rPr>
        <w:t xml:space="preserve">Затвердити наступний регламент проведення </w:t>
      </w:r>
      <w:r>
        <w:rPr>
          <w:lang w:val="uk-UA"/>
        </w:rPr>
        <w:t>чергових</w:t>
      </w:r>
      <w:r w:rsidRPr="001710C0">
        <w:rPr>
          <w:lang w:val="uk-UA"/>
        </w:rPr>
        <w:t xml:space="preserve"> Загальних зборів</w:t>
      </w:r>
      <w:r>
        <w:rPr>
          <w:lang w:val="uk-UA"/>
        </w:rPr>
        <w:t xml:space="preserve"> акціонерів</w:t>
      </w:r>
      <w:r w:rsidRPr="001710C0">
        <w:rPr>
          <w:lang w:val="uk-UA"/>
        </w:rPr>
        <w:t xml:space="preserve">: </w:t>
      </w:r>
    </w:p>
    <w:p w:rsidR="007036B8" w:rsidRPr="001710C0" w:rsidRDefault="007036B8" w:rsidP="007036B8">
      <w:pPr>
        <w:numPr>
          <w:ilvl w:val="12"/>
          <w:numId w:val="0"/>
        </w:numPr>
        <w:jc w:val="both"/>
        <w:rPr>
          <w:lang w:val="uk-UA"/>
        </w:rPr>
      </w:pPr>
      <w:r w:rsidRPr="001710C0">
        <w:rPr>
          <w:lang w:val="uk-UA"/>
        </w:rPr>
        <w:t xml:space="preserve">Встановити наступний порядок проведення </w:t>
      </w:r>
      <w:r>
        <w:rPr>
          <w:lang w:val="uk-UA"/>
        </w:rPr>
        <w:t>чергових</w:t>
      </w:r>
      <w:r w:rsidRPr="001710C0">
        <w:rPr>
          <w:lang w:val="uk-UA"/>
        </w:rPr>
        <w:t xml:space="preserve"> Загальних зборів Товариства:</w:t>
      </w:r>
    </w:p>
    <w:p w:rsidR="007036B8" w:rsidRPr="001710C0" w:rsidRDefault="007036B8" w:rsidP="007036B8">
      <w:pPr>
        <w:numPr>
          <w:ilvl w:val="12"/>
          <w:numId w:val="0"/>
        </w:numPr>
        <w:ind w:firstLine="284"/>
        <w:jc w:val="both"/>
        <w:rPr>
          <w:lang w:val="uk-UA"/>
        </w:rPr>
      </w:pPr>
      <w:r w:rsidRPr="001710C0">
        <w:rPr>
          <w:lang w:val="uk-UA"/>
        </w:rPr>
        <w:t>- згідно п.10 ст. 42 Закону України «Про акціонерні товариства» на Зборах не можуть приймати рішення з питань, не включених до порядку денного;</w:t>
      </w:r>
    </w:p>
    <w:p w:rsidR="007036B8" w:rsidRPr="001710C0" w:rsidRDefault="007036B8" w:rsidP="007036B8">
      <w:pPr>
        <w:numPr>
          <w:ilvl w:val="12"/>
          <w:numId w:val="0"/>
        </w:numPr>
        <w:ind w:firstLine="284"/>
        <w:jc w:val="both"/>
        <w:rPr>
          <w:lang w:val="uk-UA"/>
        </w:rPr>
      </w:pPr>
      <w:r w:rsidRPr="001710C0">
        <w:rPr>
          <w:lang w:val="uk-UA"/>
        </w:rPr>
        <w:t>- рішення з питань порядку денного Зборів приймаються голосуванням бюлетенями;</w:t>
      </w:r>
    </w:p>
    <w:p w:rsidR="007036B8" w:rsidRPr="001710C0" w:rsidRDefault="007036B8" w:rsidP="007036B8">
      <w:pPr>
        <w:numPr>
          <w:ilvl w:val="12"/>
          <w:numId w:val="0"/>
        </w:numPr>
        <w:ind w:firstLine="284"/>
        <w:jc w:val="both"/>
        <w:rPr>
          <w:lang w:val="uk-UA"/>
        </w:rPr>
      </w:pPr>
      <w:r w:rsidRPr="001710C0">
        <w:rPr>
          <w:lang w:val="uk-UA"/>
        </w:rPr>
        <w:t>- встановити наступний порядок розгляду питань порядку денного Зборів Товариства:</w:t>
      </w:r>
    </w:p>
    <w:p w:rsidR="007036B8" w:rsidRPr="001710C0" w:rsidRDefault="007036B8" w:rsidP="007036B8">
      <w:pPr>
        <w:numPr>
          <w:ilvl w:val="12"/>
          <w:numId w:val="0"/>
        </w:numPr>
        <w:ind w:firstLine="284"/>
        <w:jc w:val="both"/>
        <w:rPr>
          <w:lang w:val="uk-UA"/>
        </w:rPr>
      </w:pPr>
      <w:r w:rsidRPr="001710C0">
        <w:rPr>
          <w:lang w:val="uk-UA"/>
        </w:rPr>
        <w:t>- по кожному питанню порядку денного Зборів: ознайомитись з проектом рішення та провести голосування;</w:t>
      </w:r>
    </w:p>
    <w:p w:rsidR="007036B8" w:rsidRPr="001710C0" w:rsidRDefault="007036B8" w:rsidP="007036B8">
      <w:pPr>
        <w:numPr>
          <w:ilvl w:val="12"/>
          <w:numId w:val="0"/>
        </w:numPr>
        <w:ind w:firstLine="284"/>
        <w:jc w:val="both"/>
        <w:rPr>
          <w:lang w:val="uk-UA"/>
        </w:rPr>
      </w:pPr>
      <w:r w:rsidRPr="001710C0">
        <w:rPr>
          <w:lang w:val="uk-UA"/>
        </w:rPr>
        <w:t>- провести підрахунок голосів після розгляду першого, другого та останнього питання порядку денного та заслухати попередні підсумки голосування по зазначеним питанням порядку денного;</w:t>
      </w:r>
    </w:p>
    <w:p w:rsidR="007036B8" w:rsidRPr="001710C0" w:rsidRDefault="007036B8" w:rsidP="007036B8">
      <w:pPr>
        <w:numPr>
          <w:ilvl w:val="12"/>
          <w:numId w:val="0"/>
        </w:numPr>
        <w:ind w:firstLine="284"/>
        <w:jc w:val="both"/>
        <w:rPr>
          <w:lang w:val="uk-UA"/>
        </w:rPr>
      </w:pPr>
      <w:r w:rsidRPr="001710C0">
        <w:rPr>
          <w:lang w:val="uk-UA"/>
        </w:rPr>
        <w:t>- остаточні підсумки голосування по всім питанням порядку денного Зборів Товариства визначаються лічильною комісією після отримання інформації щодо бюлетен</w:t>
      </w:r>
      <w:r>
        <w:rPr>
          <w:lang w:val="uk-UA"/>
        </w:rPr>
        <w:t>ю від Національного депозитарію.</w:t>
      </w:r>
    </w:p>
    <w:p w:rsidR="007036B8" w:rsidRPr="00A6197F" w:rsidRDefault="007036B8" w:rsidP="007036B8">
      <w:pPr>
        <w:numPr>
          <w:ilvl w:val="12"/>
          <w:numId w:val="0"/>
        </w:numPr>
        <w:jc w:val="both"/>
        <w:rPr>
          <w:lang w:val="uk-UA"/>
        </w:rPr>
      </w:pPr>
    </w:p>
    <w:p w:rsidR="007036B8" w:rsidRPr="006E00F9" w:rsidRDefault="007036B8" w:rsidP="007036B8">
      <w:pPr>
        <w:jc w:val="both"/>
        <w:rPr>
          <w:rFonts w:eastAsia="Tahoma"/>
          <w:noProof/>
          <w:lang w:val="uk-UA"/>
        </w:rPr>
      </w:pPr>
      <w:r w:rsidRPr="006E00F9">
        <w:rPr>
          <w:rFonts w:eastAsia="Tahoma"/>
          <w:b/>
          <w:lang w:val="uk-UA"/>
        </w:rPr>
        <w:t>Питання №</w:t>
      </w:r>
      <w:r>
        <w:rPr>
          <w:rFonts w:eastAsia="Tahoma"/>
          <w:b/>
          <w:lang w:val="uk-UA"/>
        </w:rPr>
        <w:t>3</w:t>
      </w:r>
      <w:r w:rsidRPr="006E00F9">
        <w:rPr>
          <w:rFonts w:eastAsia="Tahoma"/>
          <w:b/>
          <w:lang w:val="uk-UA"/>
        </w:rPr>
        <w:t>. «Про затвердження порядку та способу засвідчення бюлетенів для голосування на Загальних зборах акціонерів Товариства».</w:t>
      </w:r>
    </w:p>
    <w:p w:rsidR="007036B8" w:rsidRPr="00A572EC" w:rsidRDefault="007036B8" w:rsidP="007036B8">
      <w:pPr>
        <w:jc w:val="both"/>
        <w:rPr>
          <w:b/>
          <w:lang w:val="uk-UA"/>
        </w:rPr>
      </w:pPr>
      <w:r w:rsidRPr="00A572EC">
        <w:rPr>
          <w:b/>
          <w:lang w:val="uk-UA"/>
        </w:rPr>
        <w:t>Проект рішення:</w:t>
      </w:r>
    </w:p>
    <w:p w:rsidR="007036B8" w:rsidRPr="001710C0" w:rsidRDefault="007036B8" w:rsidP="007036B8">
      <w:pPr>
        <w:contextualSpacing/>
        <w:jc w:val="both"/>
        <w:rPr>
          <w:lang w:val="uk-UA"/>
        </w:rPr>
      </w:pPr>
      <w:r w:rsidRPr="006E00F9">
        <w:rPr>
          <w:lang w:val="uk-UA"/>
        </w:rPr>
        <w:t xml:space="preserve">4.1. Відповідно до ст. 43 Закону України «Про акціонерні товариства» необхідно затвердити порядок та спосіб засвідчення бюлетенів. Запропоновано наступний порядок та спосіб засвідчення бюлетенів для голосування на </w:t>
      </w:r>
      <w:r>
        <w:rPr>
          <w:lang w:val="uk-UA"/>
        </w:rPr>
        <w:t>чергових</w:t>
      </w:r>
      <w:r w:rsidRPr="006E00F9">
        <w:rPr>
          <w:lang w:val="uk-UA"/>
        </w:rPr>
        <w:t xml:space="preserve"> загальних зборах акціонерів Товариства: після голосування акціонерами з питань порядку денного, акціонери направляють підписані бюлетені та засвідченні КЕП або</w:t>
      </w:r>
      <w:r w:rsidRPr="001710C0">
        <w:rPr>
          <w:lang w:val="uk-UA"/>
        </w:rPr>
        <w:t xml:space="preserve"> засвідчують бюлетені у присутності представника депозитарної установи в якій у них відкритий рахунок. Бюлетені передаються депозитарній установі, а депозитарна установа в свою чергу вносить данні в Кабінет зборів. Після чого лічильна комісія отримує данні про голосування від Центрального депозитарію та підраховує голоси.</w:t>
      </w:r>
    </w:p>
    <w:p w:rsidR="007036B8" w:rsidRPr="00A6197F" w:rsidRDefault="007036B8" w:rsidP="007036B8">
      <w:pPr>
        <w:jc w:val="both"/>
        <w:rPr>
          <w:rFonts w:eastAsia="Tahoma"/>
          <w:b/>
          <w:lang w:val="uk-UA"/>
        </w:rPr>
      </w:pPr>
    </w:p>
    <w:p w:rsidR="007036B8" w:rsidRPr="00A6197F" w:rsidRDefault="007036B8" w:rsidP="007036B8">
      <w:pPr>
        <w:jc w:val="both"/>
        <w:rPr>
          <w:rFonts w:eastAsia="Calibri"/>
          <w:lang w:val="uk-UA"/>
        </w:rPr>
      </w:pPr>
      <w:r w:rsidRPr="00A6197F">
        <w:rPr>
          <w:rFonts w:eastAsia="Tahoma"/>
          <w:b/>
          <w:lang w:val="uk-UA"/>
        </w:rPr>
        <w:t>Питання №</w:t>
      </w:r>
      <w:r>
        <w:rPr>
          <w:rFonts w:eastAsia="Tahoma"/>
          <w:b/>
          <w:lang w:val="uk-UA"/>
        </w:rPr>
        <w:t>4</w:t>
      </w:r>
      <w:r w:rsidRPr="00A6197F">
        <w:rPr>
          <w:rFonts w:eastAsia="Tahoma"/>
          <w:b/>
          <w:lang w:val="uk-UA"/>
        </w:rPr>
        <w:t xml:space="preserve">. </w:t>
      </w:r>
      <w:r w:rsidRPr="00A6197F">
        <w:rPr>
          <w:rFonts w:eastAsia="Calibri"/>
          <w:lang w:val="uk-UA"/>
        </w:rPr>
        <w:t xml:space="preserve"> «</w:t>
      </w:r>
      <w:r w:rsidRPr="00A6197F">
        <w:rPr>
          <w:rFonts w:eastAsia="Calibri"/>
          <w:noProof/>
          <w:lang w:val="uk-UA"/>
        </w:rPr>
        <w:t>Про</w:t>
      </w:r>
      <w:r>
        <w:rPr>
          <w:rFonts w:eastAsia="Calibri"/>
          <w:noProof/>
          <w:lang w:val="uk-UA"/>
        </w:rPr>
        <w:t xml:space="preserve"> розгляд</w:t>
      </w:r>
      <w:r w:rsidRPr="00A6197F">
        <w:rPr>
          <w:rFonts w:eastAsia="Calibri"/>
          <w:noProof/>
          <w:lang w:val="uk-UA"/>
        </w:rPr>
        <w:t xml:space="preserve"> звіт</w:t>
      </w:r>
      <w:r>
        <w:rPr>
          <w:rFonts w:eastAsia="Calibri"/>
          <w:noProof/>
          <w:lang w:val="uk-UA"/>
        </w:rPr>
        <w:t>у</w:t>
      </w:r>
      <w:r w:rsidRPr="00A6197F">
        <w:rPr>
          <w:rFonts w:eastAsia="Calibri"/>
          <w:noProof/>
          <w:lang w:val="uk-UA"/>
        </w:rPr>
        <w:t xml:space="preserve"> Директора Товариства за 2021 р. та його затвердження».     </w:t>
      </w:r>
    </w:p>
    <w:p w:rsidR="007036B8" w:rsidRPr="00A572EC" w:rsidRDefault="007036B8" w:rsidP="007036B8">
      <w:pPr>
        <w:contextualSpacing/>
        <w:jc w:val="both"/>
        <w:rPr>
          <w:b/>
          <w:lang w:val="uk-UA"/>
        </w:rPr>
      </w:pPr>
      <w:r w:rsidRPr="00A572EC">
        <w:rPr>
          <w:b/>
          <w:lang w:val="uk-UA"/>
        </w:rPr>
        <w:t>Проект рішення:</w:t>
      </w:r>
    </w:p>
    <w:p w:rsidR="007036B8" w:rsidRPr="00A6197F" w:rsidRDefault="007036B8" w:rsidP="007036B8">
      <w:pPr>
        <w:ind w:firstLine="13"/>
        <w:contextualSpacing/>
        <w:jc w:val="both"/>
        <w:rPr>
          <w:lang w:val="uk-UA"/>
        </w:rPr>
      </w:pPr>
      <w:r w:rsidRPr="00A6197F">
        <w:rPr>
          <w:lang w:val="uk-UA"/>
        </w:rPr>
        <w:t>Затвердити звіт Директора Товариства за 2021 рік.</w:t>
      </w:r>
    </w:p>
    <w:p w:rsidR="007036B8" w:rsidRPr="00A6197F" w:rsidRDefault="007036B8" w:rsidP="007036B8">
      <w:pPr>
        <w:jc w:val="both"/>
        <w:rPr>
          <w:rFonts w:eastAsia="Tahoma"/>
          <w:b/>
          <w:lang w:val="uk-UA"/>
        </w:rPr>
      </w:pPr>
    </w:p>
    <w:p w:rsidR="007036B8" w:rsidRPr="00A6197F" w:rsidRDefault="007036B8" w:rsidP="007036B8">
      <w:pPr>
        <w:tabs>
          <w:tab w:val="left" w:pos="360"/>
          <w:tab w:val="left" w:pos="720"/>
          <w:tab w:val="left" w:pos="2700"/>
        </w:tabs>
        <w:autoSpaceDE w:val="0"/>
        <w:autoSpaceDN w:val="0"/>
        <w:adjustRightInd w:val="0"/>
        <w:jc w:val="both"/>
        <w:rPr>
          <w:rFonts w:eastAsia="Calibri"/>
          <w:noProof/>
          <w:lang w:val="uk-UA"/>
        </w:rPr>
      </w:pPr>
      <w:r w:rsidRPr="00A6197F">
        <w:rPr>
          <w:rFonts w:eastAsia="Tahoma"/>
          <w:b/>
          <w:lang w:val="uk-UA"/>
        </w:rPr>
        <w:t>Питання №</w:t>
      </w:r>
      <w:r>
        <w:rPr>
          <w:rFonts w:eastAsia="Tahoma"/>
          <w:b/>
          <w:lang w:val="uk-UA"/>
        </w:rPr>
        <w:t>5</w:t>
      </w:r>
      <w:r w:rsidRPr="00A6197F">
        <w:rPr>
          <w:rFonts w:eastAsia="Tahoma"/>
          <w:b/>
          <w:lang w:val="uk-UA"/>
        </w:rPr>
        <w:t xml:space="preserve"> «</w:t>
      </w:r>
      <w:r w:rsidRPr="00A6197F">
        <w:rPr>
          <w:rFonts w:eastAsia="Calibri"/>
          <w:noProof/>
          <w:lang w:val="uk-UA"/>
        </w:rPr>
        <w:t xml:space="preserve">Про </w:t>
      </w:r>
      <w:r>
        <w:rPr>
          <w:rFonts w:eastAsia="Calibri"/>
          <w:noProof/>
          <w:lang w:val="uk-UA"/>
        </w:rPr>
        <w:t xml:space="preserve">розгляд </w:t>
      </w:r>
      <w:r w:rsidRPr="00A6197F">
        <w:rPr>
          <w:rFonts w:eastAsia="Calibri"/>
          <w:noProof/>
          <w:lang w:val="uk-UA"/>
        </w:rPr>
        <w:t>звіт</w:t>
      </w:r>
      <w:r>
        <w:rPr>
          <w:rFonts w:eastAsia="Calibri"/>
          <w:noProof/>
          <w:lang w:val="uk-UA"/>
        </w:rPr>
        <w:t>у</w:t>
      </w:r>
      <w:r w:rsidRPr="00A6197F">
        <w:rPr>
          <w:rFonts w:eastAsia="Calibri"/>
          <w:noProof/>
          <w:lang w:val="uk-UA"/>
        </w:rPr>
        <w:t xml:space="preserve"> Наглядової ради Товариства за 2021 р. та його затвердження».</w:t>
      </w:r>
    </w:p>
    <w:p w:rsidR="007036B8" w:rsidRPr="00A572EC" w:rsidRDefault="007036B8" w:rsidP="007036B8">
      <w:pPr>
        <w:ind w:hanging="13"/>
        <w:contextualSpacing/>
        <w:jc w:val="both"/>
        <w:rPr>
          <w:b/>
          <w:lang w:val="uk-UA"/>
        </w:rPr>
      </w:pPr>
      <w:r w:rsidRPr="00A572EC">
        <w:rPr>
          <w:b/>
          <w:lang w:val="uk-UA"/>
        </w:rPr>
        <w:t>Проект рішення:</w:t>
      </w:r>
    </w:p>
    <w:p w:rsidR="007036B8" w:rsidRPr="00A6197F" w:rsidRDefault="007036B8" w:rsidP="007036B8">
      <w:pPr>
        <w:ind w:firstLine="13"/>
        <w:contextualSpacing/>
        <w:jc w:val="both"/>
        <w:rPr>
          <w:lang w:val="uk-UA"/>
        </w:rPr>
      </w:pPr>
      <w:r w:rsidRPr="00A6197F">
        <w:rPr>
          <w:lang w:val="uk-UA"/>
        </w:rPr>
        <w:t>Затвердити звіт Наглядової ради Товариства за 2021 рік.</w:t>
      </w:r>
    </w:p>
    <w:p w:rsidR="007036B8" w:rsidRPr="00A6197F" w:rsidRDefault="007036B8" w:rsidP="007036B8">
      <w:pPr>
        <w:jc w:val="both"/>
        <w:rPr>
          <w:spacing w:val="-1"/>
          <w:lang w:val="uk-UA"/>
        </w:rPr>
      </w:pPr>
    </w:p>
    <w:p w:rsidR="007036B8" w:rsidRPr="00A6197F" w:rsidRDefault="007036B8" w:rsidP="007036B8">
      <w:pPr>
        <w:tabs>
          <w:tab w:val="left" w:pos="360"/>
          <w:tab w:val="left" w:pos="720"/>
          <w:tab w:val="left" w:pos="2700"/>
        </w:tabs>
        <w:autoSpaceDE w:val="0"/>
        <w:autoSpaceDN w:val="0"/>
        <w:adjustRightInd w:val="0"/>
        <w:jc w:val="both"/>
        <w:rPr>
          <w:rFonts w:eastAsia="Calibri"/>
          <w:noProof/>
          <w:lang w:val="uk-UA"/>
        </w:rPr>
      </w:pPr>
      <w:r w:rsidRPr="00A6197F">
        <w:rPr>
          <w:b/>
          <w:spacing w:val="-1"/>
          <w:lang w:val="uk-UA"/>
        </w:rPr>
        <w:t>Питання №</w:t>
      </w:r>
      <w:r>
        <w:rPr>
          <w:b/>
          <w:spacing w:val="-1"/>
          <w:lang w:val="uk-UA"/>
        </w:rPr>
        <w:t>6</w:t>
      </w:r>
      <w:r w:rsidRPr="00A6197F">
        <w:rPr>
          <w:b/>
          <w:spacing w:val="-1"/>
          <w:lang w:val="uk-UA"/>
        </w:rPr>
        <w:t xml:space="preserve"> «</w:t>
      </w:r>
      <w:r w:rsidRPr="00A6197F">
        <w:rPr>
          <w:rFonts w:eastAsia="Calibri"/>
          <w:noProof/>
          <w:lang w:val="uk-UA"/>
        </w:rPr>
        <w:t xml:space="preserve">Про </w:t>
      </w:r>
      <w:r>
        <w:rPr>
          <w:rFonts w:eastAsia="Calibri"/>
          <w:noProof/>
          <w:lang w:val="uk-UA"/>
        </w:rPr>
        <w:t xml:space="preserve">розгляд </w:t>
      </w:r>
      <w:r w:rsidRPr="00A6197F">
        <w:rPr>
          <w:rFonts w:eastAsia="Calibri"/>
          <w:noProof/>
          <w:lang w:val="uk-UA"/>
        </w:rPr>
        <w:t>звіт</w:t>
      </w:r>
      <w:r>
        <w:rPr>
          <w:rFonts w:eastAsia="Calibri"/>
          <w:noProof/>
          <w:lang w:val="uk-UA"/>
        </w:rPr>
        <w:t>у і висновків</w:t>
      </w:r>
      <w:r w:rsidRPr="00A6197F">
        <w:rPr>
          <w:rFonts w:eastAsia="Calibri"/>
          <w:noProof/>
          <w:lang w:val="uk-UA"/>
        </w:rPr>
        <w:t xml:space="preserve"> Ревізора Товариства за 2021 р. та його затвердження».</w:t>
      </w:r>
    </w:p>
    <w:p w:rsidR="007036B8" w:rsidRPr="00A572EC" w:rsidRDefault="007036B8" w:rsidP="007036B8">
      <w:pPr>
        <w:ind w:hanging="13"/>
        <w:contextualSpacing/>
        <w:jc w:val="both"/>
        <w:rPr>
          <w:b/>
          <w:lang w:val="uk-UA"/>
        </w:rPr>
      </w:pPr>
      <w:r w:rsidRPr="00A572EC">
        <w:rPr>
          <w:b/>
          <w:lang w:val="uk-UA"/>
        </w:rPr>
        <w:t>Проект рішення:</w:t>
      </w:r>
    </w:p>
    <w:p w:rsidR="007036B8" w:rsidRPr="00A6197F" w:rsidRDefault="007036B8" w:rsidP="007036B8">
      <w:pPr>
        <w:ind w:firstLine="13"/>
        <w:contextualSpacing/>
        <w:jc w:val="both"/>
        <w:rPr>
          <w:lang w:val="uk-UA"/>
        </w:rPr>
      </w:pPr>
      <w:r w:rsidRPr="00A6197F">
        <w:rPr>
          <w:lang w:val="uk-UA"/>
        </w:rPr>
        <w:t>Затвердити звіт Ревізора Товариства за 2021 рік.</w:t>
      </w:r>
    </w:p>
    <w:p w:rsidR="007036B8" w:rsidRPr="00A6197F" w:rsidRDefault="007036B8" w:rsidP="007036B8">
      <w:pPr>
        <w:jc w:val="both"/>
        <w:rPr>
          <w:spacing w:val="-1"/>
          <w:lang w:val="uk-UA"/>
        </w:rPr>
      </w:pPr>
    </w:p>
    <w:p w:rsidR="007036B8" w:rsidRPr="00A6197F" w:rsidRDefault="007036B8" w:rsidP="007036B8">
      <w:pPr>
        <w:tabs>
          <w:tab w:val="left" w:pos="360"/>
          <w:tab w:val="left" w:pos="720"/>
          <w:tab w:val="left" w:pos="2700"/>
        </w:tabs>
        <w:autoSpaceDE w:val="0"/>
        <w:autoSpaceDN w:val="0"/>
        <w:adjustRightInd w:val="0"/>
        <w:jc w:val="both"/>
        <w:rPr>
          <w:rFonts w:eastAsia="Calibri"/>
          <w:noProof/>
          <w:lang w:val="uk-UA"/>
        </w:rPr>
      </w:pPr>
      <w:r w:rsidRPr="00A6197F">
        <w:rPr>
          <w:b/>
          <w:spacing w:val="-1"/>
          <w:lang w:val="uk-UA"/>
        </w:rPr>
        <w:t>Питання №</w:t>
      </w:r>
      <w:r>
        <w:rPr>
          <w:b/>
          <w:spacing w:val="-1"/>
          <w:lang w:val="uk-UA"/>
        </w:rPr>
        <w:t>7</w:t>
      </w:r>
      <w:r w:rsidRPr="00A6197F">
        <w:rPr>
          <w:b/>
          <w:spacing w:val="-1"/>
          <w:lang w:val="uk-UA"/>
        </w:rPr>
        <w:t xml:space="preserve"> «</w:t>
      </w:r>
      <w:r w:rsidRPr="00A6197F">
        <w:rPr>
          <w:rFonts w:eastAsia="Calibri"/>
          <w:noProof/>
          <w:lang w:val="uk-UA"/>
        </w:rPr>
        <w:t>Про прийняття рішення за наслідками розгляду звіту Директора Товариства, звіту Наглядової ради Товариства, звіту</w:t>
      </w:r>
      <w:r>
        <w:rPr>
          <w:rFonts w:eastAsia="Calibri"/>
          <w:noProof/>
          <w:lang w:val="uk-UA"/>
        </w:rPr>
        <w:t xml:space="preserve"> і висновків</w:t>
      </w:r>
      <w:r w:rsidRPr="00A6197F">
        <w:rPr>
          <w:rFonts w:eastAsia="Calibri"/>
          <w:noProof/>
          <w:lang w:val="uk-UA"/>
        </w:rPr>
        <w:t xml:space="preserve"> Ревізора Товариства».</w:t>
      </w:r>
    </w:p>
    <w:p w:rsidR="007036B8" w:rsidRPr="00A572EC" w:rsidRDefault="007036B8" w:rsidP="007036B8">
      <w:pPr>
        <w:ind w:hanging="13"/>
        <w:contextualSpacing/>
        <w:jc w:val="both"/>
        <w:rPr>
          <w:b/>
          <w:lang w:val="uk-UA"/>
        </w:rPr>
      </w:pPr>
      <w:r w:rsidRPr="00A572EC">
        <w:rPr>
          <w:b/>
          <w:lang w:val="uk-UA"/>
        </w:rPr>
        <w:t>Проект рішення:</w:t>
      </w:r>
    </w:p>
    <w:p w:rsidR="007036B8" w:rsidRPr="00A6197F" w:rsidRDefault="007036B8" w:rsidP="007036B8">
      <w:pPr>
        <w:ind w:firstLine="13"/>
        <w:contextualSpacing/>
        <w:jc w:val="both"/>
        <w:rPr>
          <w:lang w:val="uk-UA"/>
        </w:rPr>
      </w:pPr>
      <w:r w:rsidRPr="00A6197F">
        <w:rPr>
          <w:lang w:val="uk-UA"/>
        </w:rPr>
        <w:t>Взяти до уваги</w:t>
      </w:r>
      <w:r>
        <w:rPr>
          <w:lang w:val="uk-UA"/>
        </w:rPr>
        <w:t xml:space="preserve"> дані звіту</w:t>
      </w:r>
      <w:r w:rsidRPr="00A6197F">
        <w:rPr>
          <w:lang w:val="uk-UA"/>
        </w:rPr>
        <w:t xml:space="preserve"> Директора Товариства,</w:t>
      </w:r>
      <w:r>
        <w:rPr>
          <w:lang w:val="uk-UA"/>
        </w:rPr>
        <w:t xml:space="preserve"> звіту</w:t>
      </w:r>
      <w:r w:rsidRPr="00A6197F">
        <w:rPr>
          <w:lang w:val="uk-UA"/>
        </w:rPr>
        <w:t xml:space="preserve"> Наглядової ради Товариства та</w:t>
      </w:r>
      <w:r>
        <w:rPr>
          <w:lang w:val="uk-UA"/>
        </w:rPr>
        <w:t xml:space="preserve"> звіту і висновків</w:t>
      </w:r>
      <w:r w:rsidRPr="00A6197F">
        <w:rPr>
          <w:lang w:val="uk-UA"/>
        </w:rPr>
        <w:t xml:space="preserve"> Ревізора Товариства за 2021 р.</w:t>
      </w:r>
    </w:p>
    <w:p w:rsidR="007036B8" w:rsidRPr="00A6197F" w:rsidRDefault="007036B8" w:rsidP="007036B8">
      <w:pPr>
        <w:jc w:val="both"/>
        <w:rPr>
          <w:spacing w:val="-1"/>
          <w:lang w:val="uk-UA"/>
        </w:rPr>
      </w:pPr>
    </w:p>
    <w:p w:rsidR="007036B8" w:rsidRPr="00A6197F" w:rsidRDefault="007036B8" w:rsidP="007036B8">
      <w:pPr>
        <w:tabs>
          <w:tab w:val="left" w:pos="360"/>
          <w:tab w:val="left" w:pos="720"/>
          <w:tab w:val="left" w:pos="2700"/>
        </w:tabs>
        <w:autoSpaceDE w:val="0"/>
        <w:autoSpaceDN w:val="0"/>
        <w:adjustRightInd w:val="0"/>
        <w:jc w:val="both"/>
        <w:rPr>
          <w:lang w:val="uk-UA"/>
        </w:rPr>
      </w:pPr>
      <w:r w:rsidRPr="00A6197F">
        <w:rPr>
          <w:b/>
          <w:spacing w:val="-1"/>
          <w:lang w:val="uk-UA"/>
        </w:rPr>
        <w:t>Питання №</w:t>
      </w:r>
      <w:r>
        <w:rPr>
          <w:b/>
          <w:spacing w:val="-1"/>
          <w:lang w:val="uk-UA"/>
        </w:rPr>
        <w:t>8</w:t>
      </w:r>
      <w:r w:rsidRPr="00A6197F">
        <w:rPr>
          <w:b/>
          <w:spacing w:val="-1"/>
          <w:lang w:val="uk-UA"/>
        </w:rPr>
        <w:t xml:space="preserve"> «</w:t>
      </w:r>
      <w:r w:rsidRPr="00A6197F">
        <w:rPr>
          <w:rFonts w:eastAsia="Calibri"/>
          <w:noProof/>
          <w:lang w:val="uk-UA"/>
        </w:rPr>
        <w:t>Про затвердження річного звіту Товариства за 2021 р.».</w:t>
      </w:r>
    </w:p>
    <w:p w:rsidR="007036B8" w:rsidRPr="00A572EC" w:rsidRDefault="007036B8" w:rsidP="007036B8">
      <w:pPr>
        <w:ind w:hanging="13"/>
        <w:contextualSpacing/>
        <w:jc w:val="both"/>
        <w:rPr>
          <w:b/>
          <w:lang w:val="uk-UA"/>
        </w:rPr>
      </w:pPr>
      <w:r w:rsidRPr="00A572EC">
        <w:rPr>
          <w:b/>
          <w:lang w:val="uk-UA"/>
        </w:rPr>
        <w:t>Проект рішення:</w:t>
      </w:r>
    </w:p>
    <w:p w:rsidR="007036B8" w:rsidRPr="00A6197F" w:rsidRDefault="007036B8" w:rsidP="007036B8">
      <w:pPr>
        <w:ind w:hanging="13"/>
        <w:contextualSpacing/>
        <w:jc w:val="both"/>
        <w:rPr>
          <w:lang w:val="uk-UA"/>
        </w:rPr>
      </w:pPr>
      <w:r>
        <w:rPr>
          <w:lang w:val="uk-UA"/>
        </w:rPr>
        <w:t>Затвердити Річний звіт</w:t>
      </w:r>
      <w:r w:rsidRPr="00A6197F">
        <w:rPr>
          <w:lang w:val="uk-UA"/>
        </w:rPr>
        <w:t xml:space="preserve"> Товариства за 2021 р.</w:t>
      </w:r>
    </w:p>
    <w:p w:rsidR="007036B8" w:rsidRPr="00A6197F" w:rsidRDefault="007036B8" w:rsidP="007036B8">
      <w:pPr>
        <w:jc w:val="both"/>
        <w:rPr>
          <w:spacing w:val="-1"/>
          <w:lang w:val="uk-UA"/>
        </w:rPr>
      </w:pPr>
    </w:p>
    <w:p w:rsidR="007036B8" w:rsidRPr="00A6197F" w:rsidRDefault="007036B8" w:rsidP="007036B8">
      <w:pPr>
        <w:jc w:val="both"/>
        <w:rPr>
          <w:rFonts w:eastAsia="Calibri"/>
          <w:noProof/>
          <w:lang w:val="uk-UA"/>
        </w:rPr>
      </w:pPr>
      <w:r>
        <w:rPr>
          <w:b/>
          <w:spacing w:val="-1"/>
          <w:lang w:val="uk-UA"/>
        </w:rPr>
        <w:t>Питання №9</w:t>
      </w:r>
      <w:r w:rsidRPr="00A6197F">
        <w:rPr>
          <w:b/>
          <w:spacing w:val="-1"/>
          <w:lang w:val="uk-UA"/>
        </w:rPr>
        <w:t xml:space="preserve"> «</w:t>
      </w:r>
      <w:r>
        <w:rPr>
          <w:rFonts w:eastAsia="Calibri"/>
          <w:noProof/>
          <w:lang w:val="uk-UA"/>
        </w:rPr>
        <w:t xml:space="preserve">Про розподіл прибутку </w:t>
      </w:r>
      <w:r w:rsidRPr="00A6197F">
        <w:rPr>
          <w:rFonts w:eastAsia="Calibri"/>
          <w:noProof/>
          <w:lang w:val="uk-UA"/>
        </w:rPr>
        <w:t>Товариства за 2021р.».</w:t>
      </w:r>
    </w:p>
    <w:p w:rsidR="007036B8" w:rsidRPr="005C758D" w:rsidRDefault="007036B8" w:rsidP="007036B8">
      <w:pPr>
        <w:ind w:hanging="13"/>
        <w:contextualSpacing/>
        <w:jc w:val="both"/>
        <w:rPr>
          <w:lang w:val="uk-UA"/>
        </w:rPr>
      </w:pPr>
      <w:r w:rsidRPr="005C758D">
        <w:rPr>
          <w:lang w:val="uk-UA"/>
        </w:rPr>
        <w:t>Проект рішення:</w:t>
      </w:r>
    </w:p>
    <w:p w:rsidR="007036B8" w:rsidRPr="005C758D" w:rsidRDefault="007036B8" w:rsidP="007036B8">
      <w:pPr>
        <w:rPr>
          <w:lang w:val="uk-UA"/>
        </w:rPr>
      </w:pPr>
      <w:r w:rsidRPr="007B275B">
        <w:rPr>
          <w:lang w:val="uk-UA"/>
        </w:rPr>
        <w:t xml:space="preserve">Прибуток Товариства отриманий за результатами діяльності у 2021 році направити на покриття збитків минулих </w:t>
      </w:r>
      <w:r w:rsidRPr="005D720E">
        <w:rPr>
          <w:lang w:val="uk-UA"/>
        </w:rPr>
        <w:t xml:space="preserve">періодів, у повному розмірі. </w:t>
      </w:r>
    </w:p>
    <w:p w:rsidR="007036B8" w:rsidRPr="00A6197F" w:rsidRDefault="007036B8" w:rsidP="007036B8">
      <w:pPr>
        <w:pStyle w:val="a3"/>
        <w:tabs>
          <w:tab w:val="left" w:pos="567"/>
        </w:tabs>
        <w:spacing w:line="240" w:lineRule="auto"/>
        <w:ind w:left="0"/>
        <w:rPr>
          <w:rFonts w:eastAsia="Times New Roman"/>
          <w:spacing w:val="-1"/>
          <w:sz w:val="20"/>
          <w:szCs w:val="20"/>
          <w:lang w:val="uk-UA" w:eastAsia="ru-RU"/>
        </w:rPr>
      </w:pPr>
    </w:p>
    <w:p w:rsidR="007036B8" w:rsidRPr="00A6197F" w:rsidRDefault="007036B8" w:rsidP="007036B8">
      <w:pPr>
        <w:pStyle w:val="a3"/>
        <w:tabs>
          <w:tab w:val="left" w:pos="567"/>
        </w:tabs>
        <w:spacing w:line="240" w:lineRule="auto"/>
        <w:ind w:left="0"/>
        <w:rPr>
          <w:rFonts w:eastAsiaTheme="minorHAnsi"/>
          <w:sz w:val="20"/>
          <w:szCs w:val="20"/>
          <w:lang w:val="uk-UA"/>
        </w:rPr>
      </w:pPr>
      <w:r>
        <w:rPr>
          <w:b/>
          <w:spacing w:val="-1"/>
          <w:sz w:val="20"/>
          <w:szCs w:val="20"/>
          <w:lang w:val="uk-UA"/>
        </w:rPr>
        <w:t>Питання №10</w:t>
      </w:r>
      <w:r w:rsidRPr="00A6197F">
        <w:rPr>
          <w:b/>
          <w:sz w:val="20"/>
          <w:szCs w:val="20"/>
          <w:lang w:val="uk-UA"/>
        </w:rPr>
        <w:t xml:space="preserve"> </w:t>
      </w:r>
      <w:r w:rsidRPr="00A6197F">
        <w:rPr>
          <w:sz w:val="20"/>
          <w:szCs w:val="20"/>
          <w:lang w:val="uk-UA"/>
        </w:rPr>
        <w:t>«Прийняття рішення про припинення Приватного акціонерного товариства «АПТЕЧНІ СКЛАДИ ФАРМА КИЇВ» шляхом реорганізації (перетворення) у Товариство з обмеженою відповідальністю «АПТЕЧНІ СКЛАДИ ФАРМА КИЇВ»».</w:t>
      </w:r>
    </w:p>
    <w:p w:rsidR="007036B8" w:rsidRPr="00A6197F" w:rsidRDefault="007036B8" w:rsidP="007036B8">
      <w:pPr>
        <w:pStyle w:val="a5"/>
        <w:spacing w:after="0"/>
        <w:jc w:val="both"/>
        <w:rPr>
          <w:b/>
          <w:sz w:val="20"/>
          <w:szCs w:val="20"/>
          <w:lang w:val="uk-UA"/>
        </w:rPr>
      </w:pPr>
      <w:r w:rsidRPr="00A6197F">
        <w:rPr>
          <w:b/>
          <w:sz w:val="20"/>
          <w:szCs w:val="20"/>
          <w:lang w:val="uk-UA"/>
        </w:rPr>
        <w:t>Проект рішення:</w:t>
      </w:r>
    </w:p>
    <w:p w:rsidR="007036B8" w:rsidRPr="00A6197F" w:rsidRDefault="007036B8" w:rsidP="007036B8">
      <w:pPr>
        <w:widowControl w:val="0"/>
        <w:tabs>
          <w:tab w:val="left" w:pos="284"/>
        </w:tabs>
        <w:autoSpaceDE w:val="0"/>
        <w:autoSpaceDN w:val="0"/>
        <w:adjustRightInd w:val="0"/>
        <w:jc w:val="both"/>
        <w:rPr>
          <w:lang w:val="uk-UA"/>
        </w:rPr>
      </w:pPr>
      <w:r w:rsidRPr="00A6197F">
        <w:rPr>
          <w:lang w:val="uk-UA"/>
        </w:rPr>
        <w:t>Прийняти рішення про припинення Приватного акціонерного товариства  «АПТЕЧНІ СКЛАДИ ФАРМА КИЇВ» шляхом реорганізації (перетворення) у Товариство з обмеженою відповідальністю «АПТЕЧНІ СКЛАДИ ФАРМА КИЇВ»</w:t>
      </w:r>
    </w:p>
    <w:p w:rsidR="007036B8" w:rsidRPr="00A6197F" w:rsidRDefault="007036B8" w:rsidP="007036B8">
      <w:pPr>
        <w:jc w:val="both"/>
        <w:rPr>
          <w:b/>
          <w:spacing w:val="-1"/>
          <w:lang w:val="uk-UA"/>
        </w:rPr>
      </w:pPr>
    </w:p>
    <w:p w:rsidR="007036B8" w:rsidRPr="00A6197F" w:rsidRDefault="007036B8" w:rsidP="007036B8">
      <w:pPr>
        <w:pStyle w:val="a3"/>
        <w:spacing w:line="240" w:lineRule="auto"/>
        <w:ind w:left="0"/>
        <w:rPr>
          <w:sz w:val="20"/>
          <w:szCs w:val="20"/>
          <w:lang w:val="uk-UA"/>
        </w:rPr>
      </w:pPr>
      <w:r>
        <w:rPr>
          <w:b/>
          <w:spacing w:val="-1"/>
          <w:sz w:val="20"/>
          <w:szCs w:val="20"/>
          <w:lang w:val="uk-UA"/>
        </w:rPr>
        <w:lastRenderedPageBreak/>
        <w:t>Питання №11</w:t>
      </w:r>
      <w:r w:rsidRPr="00A6197F">
        <w:rPr>
          <w:b/>
          <w:sz w:val="20"/>
          <w:szCs w:val="20"/>
          <w:lang w:val="uk-UA"/>
        </w:rPr>
        <w:t xml:space="preserve"> </w:t>
      </w:r>
      <w:r w:rsidRPr="00A6197F">
        <w:rPr>
          <w:sz w:val="20"/>
          <w:szCs w:val="20"/>
          <w:lang w:val="uk-UA"/>
        </w:rPr>
        <w:t>«Про обрання Голови та членів Комісії з припинення (перетворення) ПрАТ «АПТЕЧНІ СКЛАДИ ФАРМА КИЇВ»».</w:t>
      </w:r>
    </w:p>
    <w:p w:rsidR="007036B8" w:rsidRPr="00A6197F" w:rsidRDefault="007036B8" w:rsidP="007036B8">
      <w:pPr>
        <w:pStyle w:val="a5"/>
        <w:spacing w:after="0"/>
        <w:jc w:val="both"/>
        <w:rPr>
          <w:b/>
          <w:sz w:val="20"/>
          <w:szCs w:val="20"/>
          <w:lang w:val="uk-UA"/>
        </w:rPr>
      </w:pPr>
      <w:r w:rsidRPr="00A6197F">
        <w:rPr>
          <w:b/>
          <w:sz w:val="20"/>
          <w:szCs w:val="20"/>
          <w:lang w:val="uk-UA"/>
        </w:rPr>
        <w:t>Проект рішення:</w:t>
      </w:r>
    </w:p>
    <w:p w:rsidR="007036B8" w:rsidRPr="00A6197F" w:rsidRDefault="007036B8" w:rsidP="007036B8">
      <w:pPr>
        <w:widowControl w:val="0"/>
        <w:tabs>
          <w:tab w:val="left" w:pos="284"/>
        </w:tabs>
        <w:autoSpaceDE w:val="0"/>
        <w:autoSpaceDN w:val="0"/>
        <w:adjustRightInd w:val="0"/>
        <w:jc w:val="both"/>
        <w:rPr>
          <w:lang w:val="uk-UA"/>
        </w:rPr>
      </w:pPr>
      <w:r w:rsidRPr="00A6197F">
        <w:rPr>
          <w:lang w:val="uk-UA"/>
        </w:rPr>
        <w:t xml:space="preserve">Обрати комісію з припинення у наступному складі: </w:t>
      </w:r>
    </w:p>
    <w:p w:rsidR="007036B8" w:rsidRPr="00A6197F" w:rsidRDefault="007036B8" w:rsidP="007036B8">
      <w:pPr>
        <w:widowControl w:val="0"/>
        <w:autoSpaceDE w:val="0"/>
        <w:autoSpaceDN w:val="0"/>
        <w:adjustRightInd w:val="0"/>
        <w:jc w:val="both"/>
        <w:rPr>
          <w:bCs/>
          <w:lang w:val="uk-UA"/>
        </w:rPr>
      </w:pPr>
      <w:r w:rsidRPr="00A6197F">
        <w:rPr>
          <w:bCs/>
          <w:lang w:val="uk-UA"/>
        </w:rPr>
        <w:t xml:space="preserve">Голова комісії з припинення – </w:t>
      </w:r>
      <w:r w:rsidRPr="00A6197F">
        <w:rPr>
          <w:lang w:val="uk-UA"/>
        </w:rPr>
        <w:t>Цимбал В.О.</w:t>
      </w:r>
    </w:p>
    <w:p w:rsidR="007036B8" w:rsidRPr="00A6197F" w:rsidRDefault="007036B8" w:rsidP="007036B8">
      <w:pPr>
        <w:jc w:val="both"/>
      </w:pPr>
      <w:r w:rsidRPr="00A6197F">
        <w:rPr>
          <w:bCs/>
          <w:lang w:val="uk-UA"/>
        </w:rPr>
        <w:t>Член комісії – Лященко А.В.</w:t>
      </w:r>
    </w:p>
    <w:p w:rsidR="007036B8" w:rsidRPr="00A6197F" w:rsidRDefault="007036B8" w:rsidP="007036B8">
      <w:pPr>
        <w:jc w:val="both"/>
        <w:rPr>
          <w:spacing w:val="-1"/>
          <w:lang w:val="uk-UA"/>
        </w:rPr>
      </w:pPr>
    </w:p>
    <w:p w:rsidR="007036B8" w:rsidRPr="00E86F29" w:rsidRDefault="007036B8" w:rsidP="007036B8">
      <w:pPr>
        <w:pStyle w:val="a3"/>
        <w:spacing w:line="240" w:lineRule="auto"/>
        <w:ind w:left="0"/>
        <w:rPr>
          <w:sz w:val="20"/>
          <w:szCs w:val="20"/>
          <w:lang w:val="uk-UA"/>
        </w:rPr>
      </w:pPr>
      <w:r>
        <w:rPr>
          <w:b/>
          <w:spacing w:val="-1"/>
          <w:sz w:val="20"/>
          <w:szCs w:val="20"/>
          <w:lang w:val="uk-UA"/>
        </w:rPr>
        <w:t>Питання №12</w:t>
      </w:r>
      <w:r w:rsidRPr="00E86F29">
        <w:rPr>
          <w:b/>
          <w:sz w:val="20"/>
          <w:szCs w:val="20"/>
          <w:lang w:val="uk-UA"/>
        </w:rPr>
        <w:t xml:space="preserve"> </w:t>
      </w:r>
      <w:r w:rsidRPr="00E86F29">
        <w:rPr>
          <w:sz w:val="20"/>
          <w:szCs w:val="20"/>
          <w:lang w:val="uk-UA"/>
        </w:rPr>
        <w:t xml:space="preserve">«Про затвердження повноважень Голови та членів Комісії з припинення (перетворення) ПрАТ «АПТЕЧНІ СКЛАДИ ФАРМА КИЇВ» у Товариство з обмеженою відповідальністю «АПТЕЧНІ СКЛАДИ ФАРМА КИЇВ»».  </w:t>
      </w:r>
    </w:p>
    <w:p w:rsidR="007036B8" w:rsidRPr="00E86F29" w:rsidRDefault="007036B8" w:rsidP="007036B8">
      <w:pPr>
        <w:pStyle w:val="a5"/>
        <w:spacing w:after="0"/>
        <w:jc w:val="both"/>
        <w:rPr>
          <w:b/>
          <w:sz w:val="20"/>
          <w:szCs w:val="20"/>
          <w:lang w:val="uk-UA"/>
        </w:rPr>
      </w:pPr>
      <w:r w:rsidRPr="00E86F29">
        <w:rPr>
          <w:b/>
          <w:sz w:val="20"/>
          <w:szCs w:val="20"/>
          <w:lang w:val="uk-UA"/>
        </w:rPr>
        <w:t>Проект рішення:</w:t>
      </w:r>
    </w:p>
    <w:p w:rsidR="007036B8" w:rsidRPr="00E86F29" w:rsidRDefault="007036B8" w:rsidP="007036B8">
      <w:pPr>
        <w:pStyle w:val="a3"/>
        <w:widowControl w:val="0"/>
        <w:numPr>
          <w:ilvl w:val="0"/>
          <w:numId w:val="2"/>
        </w:numPr>
        <w:tabs>
          <w:tab w:val="left" w:pos="284"/>
        </w:tabs>
        <w:autoSpaceDE w:val="0"/>
        <w:autoSpaceDN w:val="0"/>
        <w:adjustRightInd w:val="0"/>
        <w:spacing w:line="240" w:lineRule="auto"/>
        <w:ind w:left="0" w:firstLine="0"/>
        <w:rPr>
          <w:sz w:val="20"/>
          <w:szCs w:val="20"/>
          <w:lang w:val="uk-UA"/>
        </w:rPr>
      </w:pPr>
      <w:r w:rsidRPr="00E86F29">
        <w:rPr>
          <w:sz w:val="20"/>
          <w:szCs w:val="20"/>
          <w:lang w:val="uk-UA"/>
        </w:rPr>
        <w:t>Затвердити наступні повноваження Голови та членів Комісії з припинення (перетворення) ПрАТ «АПТЕЧНІ СКЛАДИ ФАРМА КИЇВ»:</w:t>
      </w:r>
    </w:p>
    <w:p w:rsidR="007036B8" w:rsidRPr="00A6197F" w:rsidRDefault="007036B8" w:rsidP="007036B8">
      <w:pPr>
        <w:widowControl w:val="0"/>
        <w:tabs>
          <w:tab w:val="left" w:pos="284"/>
        </w:tabs>
        <w:autoSpaceDE w:val="0"/>
        <w:autoSpaceDN w:val="0"/>
        <w:adjustRightInd w:val="0"/>
        <w:jc w:val="both"/>
        <w:rPr>
          <w:lang w:val="uk-UA"/>
        </w:rPr>
      </w:pPr>
      <w:r>
        <w:rPr>
          <w:lang w:val="uk-UA"/>
        </w:rPr>
        <w:t>З моменту призначення К</w:t>
      </w:r>
      <w:r w:rsidRPr="00A6197F">
        <w:rPr>
          <w:lang w:val="uk-UA"/>
        </w:rPr>
        <w:t>омісії з припинення до неї переходять повнова</w:t>
      </w:r>
      <w:r>
        <w:rPr>
          <w:lang w:val="uk-UA"/>
        </w:rPr>
        <w:t>ження щодо управління справами Т</w:t>
      </w:r>
      <w:r w:rsidRPr="00A6197F">
        <w:rPr>
          <w:lang w:val="uk-UA"/>
        </w:rPr>
        <w:t>овариства.</w:t>
      </w:r>
    </w:p>
    <w:p w:rsidR="007036B8" w:rsidRPr="00A6197F" w:rsidRDefault="007036B8" w:rsidP="007036B8">
      <w:pPr>
        <w:widowControl w:val="0"/>
        <w:tabs>
          <w:tab w:val="left" w:pos="284"/>
        </w:tabs>
        <w:autoSpaceDE w:val="0"/>
        <w:autoSpaceDN w:val="0"/>
        <w:adjustRightInd w:val="0"/>
        <w:jc w:val="both"/>
        <w:rPr>
          <w:lang w:val="uk-UA"/>
        </w:rPr>
      </w:pPr>
      <w:r w:rsidRPr="00A6197F">
        <w:rPr>
          <w:lang w:val="uk-UA"/>
        </w:rPr>
        <w:t xml:space="preserve">Голова комісії з припинення з моменту його призначення є керівником ПрАТ «АПТЕЧНІ СКЛАДИ ФАРМА КИЇВ» та уповноважений представляти його інтереси у правовідносинах з третіми особами, має право вчиняти будь-які дії від імені акціонерного товариства без довіреності, підписувати від його імені будь-які документи, в тому числі, але не виключно, договори. </w:t>
      </w:r>
    </w:p>
    <w:p w:rsidR="007036B8" w:rsidRPr="00A6197F" w:rsidRDefault="007036B8" w:rsidP="007036B8">
      <w:pPr>
        <w:widowControl w:val="0"/>
        <w:tabs>
          <w:tab w:val="left" w:pos="284"/>
        </w:tabs>
        <w:autoSpaceDE w:val="0"/>
        <w:autoSpaceDN w:val="0"/>
        <w:adjustRightInd w:val="0"/>
        <w:jc w:val="both"/>
        <w:rPr>
          <w:lang w:val="uk-UA"/>
        </w:rPr>
      </w:pPr>
      <w:r w:rsidRPr="00A6197F">
        <w:rPr>
          <w:lang w:val="uk-UA"/>
        </w:rPr>
        <w:t>У випадку неможл</w:t>
      </w:r>
      <w:r>
        <w:rPr>
          <w:lang w:val="uk-UA"/>
        </w:rPr>
        <w:t>ивості виконувати повноваження Г</w:t>
      </w:r>
      <w:r w:rsidRPr="00A6197F">
        <w:rPr>
          <w:lang w:val="uk-UA"/>
        </w:rPr>
        <w:t>олови комісії з припинення з буд</w:t>
      </w:r>
      <w:r>
        <w:rPr>
          <w:lang w:val="uk-UA"/>
        </w:rPr>
        <w:t>ь-яких причин, або відсутності Г</w:t>
      </w:r>
      <w:r w:rsidRPr="00A6197F">
        <w:rPr>
          <w:lang w:val="uk-UA"/>
        </w:rPr>
        <w:t xml:space="preserve">олови комісії з припинення з будь-яких причин, </w:t>
      </w:r>
      <w:r>
        <w:rPr>
          <w:lang w:val="uk-UA"/>
        </w:rPr>
        <w:t>всі повноваження Г</w:t>
      </w:r>
      <w:r w:rsidRPr="00A6197F">
        <w:rPr>
          <w:lang w:val="uk-UA"/>
        </w:rPr>
        <w:t>олови комісії з припинення переходять до заступника голови комісії з припинення, що обирається з числа членів комісії з припинення на його засіданні.</w:t>
      </w:r>
    </w:p>
    <w:p w:rsidR="007036B8" w:rsidRPr="00A6197F" w:rsidRDefault="007036B8" w:rsidP="007036B8">
      <w:pPr>
        <w:widowControl w:val="0"/>
        <w:tabs>
          <w:tab w:val="left" w:pos="284"/>
        </w:tabs>
        <w:autoSpaceDE w:val="0"/>
        <w:autoSpaceDN w:val="0"/>
        <w:adjustRightInd w:val="0"/>
        <w:jc w:val="both"/>
        <w:rPr>
          <w:lang w:val="uk-UA"/>
        </w:rPr>
      </w:pPr>
      <w:r w:rsidRPr="00A6197F">
        <w:rPr>
          <w:lang w:val="uk-UA"/>
        </w:rPr>
        <w:t>Комісія з припинення:</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виконує повноваження органів управління ПрАТ «АПТЕЧНІ СКЛАДИ ФАРМА КИЇВ»;</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 xml:space="preserve">здійснює дії, необхідні для оприлюднення інформації про припинення юридичної особи та про порядок і строк пред’явлення кредиторами вимог до неї, який не може становити менше ніж два місяці </w:t>
      </w:r>
      <w:r w:rsidRPr="00A6197F">
        <w:rPr>
          <w:rStyle w:val="rvts0"/>
          <w:lang w:val="uk-UA"/>
        </w:rPr>
        <w:t>і більше шести місяців</w:t>
      </w:r>
      <w:r w:rsidRPr="00A6197F">
        <w:rPr>
          <w:lang w:val="uk-UA"/>
        </w:rPr>
        <w:t xml:space="preserve"> з дати оприлюднення відповідного повідомлення: </w:t>
      </w:r>
    </w:p>
    <w:p w:rsidR="007036B8" w:rsidRPr="00A6197F" w:rsidRDefault="007036B8" w:rsidP="007036B8">
      <w:pPr>
        <w:widowControl w:val="0"/>
        <w:numPr>
          <w:ilvl w:val="0"/>
          <w:numId w:val="4"/>
        </w:numPr>
        <w:tabs>
          <w:tab w:val="left" w:pos="225"/>
          <w:tab w:val="left" w:pos="426"/>
        </w:tabs>
        <w:autoSpaceDE w:val="0"/>
        <w:autoSpaceDN w:val="0"/>
        <w:adjustRightInd w:val="0"/>
        <w:ind w:left="0" w:firstLine="426"/>
        <w:jc w:val="both"/>
        <w:rPr>
          <w:rStyle w:val="a4"/>
          <w:bCs w:val="0"/>
          <w:lang w:val="uk-UA"/>
        </w:rPr>
      </w:pPr>
      <w:r>
        <w:rPr>
          <w:lang w:val="uk-UA"/>
        </w:rPr>
        <w:t xml:space="preserve"> </w:t>
      </w:r>
      <w:r w:rsidRPr="00A6197F">
        <w:rPr>
          <w:lang w:val="uk-UA"/>
        </w:rPr>
        <w:t>протягом 30  днів  з  дати  прийняття  загальними  зборами рішення  про  припинення акціонерного товариства шляхом перетворення, письмово повідомляє про це кредиторів товариства і публікує в офіційному друкованому органі  повідомлення  про ухвалене рішення;</w:t>
      </w:r>
    </w:p>
    <w:p w:rsidR="007036B8" w:rsidRPr="00A6197F" w:rsidRDefault="007036B8" w:rsidP="007036B8">
      <w:pPr>
        <w:widowControl w:val="0"/>
        <w:numPr>
          <w:ilvl w:val="0"/>
          <w:numId w:val="4"/>
        </w:numPr>
        <w:tabs>
          <w:tab w:val="left" w:pos="284"/>
          <w:tab w:val="left" w:pos="426"/>
        </w:tabs>
        <w:autoSpaceDE w:val="0"/>
        <w:autoSpaceDN w:val="0"/>
        <w:adjustRightInd w:val="0"/>
        <w:ind w:left="0" w:firstLine="426"/>
        <w:jc w:val="both"/>
        <w:rPr>
          <w:lang w:val="uk-UA"/>
        </w:rPr>
      </w:pPr>
      <w:r w:rsidRPr="00A6197F">
        <w:rPr>
          <w:lang w:val="uk-UA"/>
        </w:rPr>
        <w:t>письмово повідомляє відділ державної реєстрації юридичних осіб та фізичних осіб-підприємців Дніпровської районної в м. Києві державної адміністрації щодо прийняття рішення про припинення шляхом перетворення у товариство з обмеженою відповідальністю.</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здійснює інвентаризацію майна ПрАТ «АПТЕЧНІ СКЛАДИ ФАРМА КИЇВ»;</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вживає заходів щодо стягнення дебіторської заборгованості;</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заявляє від імені ПрАТ «АПТЕЧНІ СКЛАДИ ФАРМА КИЇВ» позови про стягнення заборгованості з дебіторів Товариства, а також з осіб, які відповідно до закону або договору несуть субсидіарну (додаткову) чи солідарну відповідальність із дебітором;</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заявляє в установленому порядку заперечення щодо заявлених до ПрАТ «АПТЕЧНІ СКЛАДИ ФАРМА КИЇВ» вимог кредиторів;</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звітує перед загальними зборами акціонерів про наслідки виконання порядку, умов та строків перетворення ПрАТ «АПТЕЧНІ СКЛАДИ ФАРМА КИЇВ» у товариство з обмеженою відповідальністю;</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 xml:space="preserve">складає проект передавального акту, який має містити положення про правонаступництво щодо всього майна, всіх прав та зобов’язань ПрАТ «АПТЕЧНІ СКЛАДИ ФАРМА КИЇВ» стосовно всіх кредиторів та боржників, включаючи зобов’язання, та передає його на затвердження загальним зборам акціонерів; </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 xml:space="preserve">скликує </w:t>
      </w:r>
      <w:r w:rsidRPr="00A6197F">
        <w:rPr>
          <w:rStyle w:val="rvts0"/>
          <w:lang w:val="uk-UA"/>
        </w:rPr>
        <w:t xml:space="preserve">загальні збори акціонерів, </w:t>
      </w:r>
      <w:r w:rsidRPr="00A6197F">
        <w:rPr>
          <w:lang w:val="uk-UA"/>
        </w:rPr>
        <w:t xml:space="preserve">на розгляд яких виносяться питання щодо затвердження передавального акту, та здійснює дії, необхідні для оприлюднення інформації про </w:t>
      </w:r>
      <w:r w:rsidRPr="00A6197F">
        <w:rPr>
          <w:rStyle w:val="rvts0"/>
          <w:lang w:val="uk-UA"/>
        </w:rPr>
        <w:t>проведення цих загальних зборів акціонерів;</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забезпечує проведення установчих зборів товариства з обмеженою відповідальністю – правонаступника ПрАТ «АПТЕЧНІ СКЛАДИ ФАРМА КИЇВ»;</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передає в установленому законодавством порядку документи, що підлягають обов’язковому зберіганню, відповідним архівним установам;</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вживає заходів щодо проведення державної реєстрації припинення юридичної особи в порядку, встановленому Законом України “Про державну реєстрацію юридичних осіб, фізичних осіб-підприємців та громадських формувань”;</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 xml:space="preserve">вживає заходів щодо проведення державної реєстрації </w:t>
      </w:r>
      <w:r w:rsidRPr="00A6197F">
        <w:rPr>
          <w:rStyle w:val="rvts0"/>
          <w:lang w:val="uk-UA"/>
        </w:rPr>
        <w:t>припинення юридичної особи в результаті її реорганізації після закінчення процедури припинення, але не раніше закінчення строку пред’явлення вимог кредиторами</w:t>
      </w:r>
      <w:r w:rsidRPr="00A6197F">
        <w:rPr>
          <w:lang w:val="uk-UA"/>
        </w:rPr>
        <w:t xml:space="preserve"> в порядку, встановленому Законом України “Про державну реєстрацію юридичних осіб, фізичних осіб-підприємців та громадських формувань”;</w:t>
      </w:r>
    </w:p>
    <w:p w:rsidR="007036B8" w:rsidRPr="00A6197F" w:rsidRDefault="007036B8" w:rsidP="007036B8">
      <w:pPr>
        <w:widowControl w:val="0"/>
        <w:numPr>
          <w:ilvl w:val="0"/>
          <w:numId w:val="3"/>
        </w:numPr>
        <w:tabs>
          <w:tab w:val="left" w:pos="225"/>
          <w:tab w:val="left" w:pos="426"/>
        </w:tabs>
        <w:autoSpaceDE w:val="0"/>
        <w:autoSpaceDN w:val="0"/>
        <w:adjustRightInd w:val="0"/>
        <w:ind w:left="0" w:firstLine="426"/>
        <w:jc w:val="both"/>
        <w:rPr>
          <w:lang w:val="uk-UA"/>
        </w:rPr>
      </w:pPr>
      <w:r w:rsidRPr="00A6197F">
        <w:rPr>
          <w:lang w:val="uk-UA"/>
        </w:rPr>
        <w:t>вживає інших, передбачених чинним законодавством України заходів, пов’язаних з припиненням акціонерного товариства шляхом перетворення у товариство з обмеженою відповідальністю.</w:t>
      </w:r>
    </w:p>
    <w:p w:rsidR="007036B8" w:rsidRPr="00A6197F" w:rsidRDefault="007036B8" w:rsidP="007036B8">
      <w:pPr>
        <w:jc w:val="both"/>
        <w:rPr>
          <w:spacing w:val="-1"/>
          <w:lang w:val="uk-UA"/>
        </w:rPr>
      </w:pPr>
    </w:p>
    <w:p w:rsidR="007036B8" w:rsidRPr="00A6197F" w:rsidRDefault="007036B8" w:rsidP="007036B8">
      <w:pPr>
        <w:pStyle w:val="a3"/>
        <w:spacing w:line="240" w:lineRule="auto"/>
        <w:ind w:left="0"/>
        <w:rPr>
          <w:sz w:val="20"/>
          <w:szCs w:val="20"/>
          <w:lang w:val="uk-UA"/>
        </w:rPr>
      </w:pPr>
      <w:r>
        <w:rPr>
          <w:b/>
          <w:spacing w:val="-1"/>
          <w:sz w:val="20"/>
          <w:szCs w:val="20"/>
          <w:lang w:val="uk-UA"/>
        </w:rPr>
        <w:lastRenderedPageBreak/>
        <w:t>Питання №13</w:t>
      </w:r>
      <w:r w:rsidRPr="00A6197F">
        <w:rPr>
          <w:b/>
          <w:sz w:val="20"/>
          <w:szCs w:val="20"/>
          <w:lang w:val="uk-UA"/>
        </w:rPr>
        <w:t xml:space="preserve"> </w:t>
      </w:r>
      <w:r w:rsidRPr="00A6197F">
        <w:rPr>
          <w:sz w:val="20"/>
          <w:szCs w:val="20"/>
          <w:lang w:val="uk-UA"/>
        </w:rPr>
        <w:t>«Про затвердження умов оцінки та викупу акцій у акціонерів, які голосували проти прийняття рішення про припинення ПрАТ «АПТЕЧНІ СКЛАДИ ФАРМА КИЇВ» шляхом реорганізації (перетворення) у Товариство з обмеженою відповідальністю «АПТЕЧНІ СКЛАДИ ФАРМА КИЇВ»».</w:t>
      </w:r>
    </w:p>
    <w:p w:rsidR="007036B8" w:rsidRPr="00A6197F" w:rsidRDefault="007036B8" w:rsidP="007036B8">
      <w:pPr>
        <w:pStyle w:val="a5"/>
        <w:spacing w:after="0"/>
        <w:jc w:val="both"/>
        <w:rPr>
          <w:b/>
          <w:sz w:val="20"/>
          <w:szCs w:val="20"/>
          <w:lang w:val="uk-UA"/>
        </w:rPr>
      </w:pPr>
      <w:r w:rsidRPr="00A6197F">
        <w:rPr>
          <w:b/>
          <w:sz w:val="20"/>
          <w:szCs w:val="20"/>
          <w:lang w:val="uk-UA"/>
        </w:rPr>
        <w:t>Проект рішення:</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Затвердити наступні умови оцінки та викупу акцій у акціонерів, які зареєструвались для участі у загальних зборах та голосували проти прийняття рішення про припинення Приватного акціонерного товариства  «АПТЕЧНІ СКЛАДИ ФАРМА КИЇВ» шляхом реорганізації (перетворення) у Товариство з обмеженою відповідальністю «АПТЕЧНІ СКЛАДИ ФАРМА КИЇВ»:</w:t>
      </w:r>
    </w:p>
    <w:p w:rsidR="007036B8" w:rsidRPr="00A6197F" w:rsidRDefault="007036B8" w:rsidP="007036B8">
      <w:pPr>
        <w:widowControl w:val="0"/>
        <w:tabs>
          <w:tab w:val="left" w:pos="240"/>
        </w:tabs>
        <w:autoSpaceDE w:val="0"/>
        <w:autoSpaceDN w:val="0"/>
        <w:adjustRightInd w:val="0"/>
        <w:jc w:val="both"/>
        <w:rPr>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 xml:space="preserve">Викуп акцій у акціонерів, які зареєструвались для участі у загальних зборах та голосували проти прийняття рішення про припинення ПрАТ «АПТЕЧНІ СКЛАДИ ФАРМА КИЇВ» шляхом перетворення у Товариство з обмеженою відповідальністю «АПТЕЧНІ СКЛАДИ ФАРМА КИЇВ», здійснюється за ринковою ціною. Ціна викупу акцій у акціонерів, які зареєструвались для участі у загальних зборах та які голосували проти прийняття рішення про припинення ПрАТ «АПТЕЧНІ СКЛАДИ ФАРМА КИЇВ» шляхом перетворення у Товариство з обмеженою відповідальністю «АПТЕЧНІ СКЛАДИ ФАРМА КИЇВ», визначається незалежним оцінювачем, на підставі укладеного з ним договору, як ринкова вартість станом на дату, що передує дню </w:t>
      </w:r>
      <w:r w:rsidRPr="00A6197F">
        <w:rPr>
          <w:rStyle w:val="rvts0"/>
          <w:lang w:val="uk-UA"/>
        </w:rPr>
        <w:t>розміщення в установленому порядку повідомлення про скликання загальних зборів</w:t>
      </w:r>
      <w:r w:rsidRPr="00A6197F">
        <w:rPr>
          <w:lang w:val="uk-UA"/>
        </w:rPr>
        <w:t xml:space="preserve"> та затверджена Директором.</w:t>
      </w:r>
    </w:p>
    <w:p w:rsidR="007036B8" w:rsidRPr="00900F78" w:rsidRDefault="007036B8" w:rsidP="007036B8">
      <w:pPr>
        <w:widowControl w:val="0"/>
        <w:tabs>
          <w:tab w:val="left" w:pos="240"/>
        </w:tabs>
        <w:autoSpaceDE w:val="0"/>
        <w:autoSpaceDN w:val="0"/>
        <w:adjustRightInd w:val="0"/>
        <w:ind w:firstLine="708"/>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Особи, що мають право вимоги викупу акцій встановлюються за даними реєстру зареєстрованих для участі у загальних зборах власників іменних цінних паперів (акціонерів) ПрАТ «АПТЕЧНІ СКЛАДИ ФАРМА КИЇВ» та даними лічильної комісії щодо голосування з питання порядку денного цих Загальних зборів акціонерів.</w:t>
      </w:r>
    </w:p>
    <w:p w:rsidR="007036B8" w:rsidRPr="00900F78" w:rsidRDefault="007036B8" w:rsidP="007036B8">
      <w:pPr>
        <w:widowControl w:val="0"/>
        <w:tabs>
          <w:tab w:val="left" w:pos="945"/>
        </w:tabs>
        <w:autoSpaceDE w:val="0"/>
        <w:autoSpaceDN w:val="0"/>
        <w:adjustRightInd w:val="0"/>
        <w:jc w:val="both"/>
        <w:rPr>
          <w:sz w:val="10"/>
          <w:szCs w:val="10"/>
          <w:lang w:val="uk-UA"/>
        </w:rPr>
      </w:pPr>
      <w:r>
        <w:rPr>
          <w:lang w:val="uk-UA"/>
        </w:rPr>
        <w:tab/>
      </w:r>
    </w:p>
    <w:p w:rsidR="007036B8" w:rsidRPr="00A6197F" w:rsidRDefault="007036B8" w:rsidP="007036B8">
      <w:pPr>
        <w:widowControl w:val="0"/>
        <w:tabs>
          <w:tab w:val="left" w:pos="240"/>
        </w:tabs>
        <w:autoSpaceDE w:val="0"/>
        <w:autoSpaceDN w:val="0"/>
        <w:adjustRightInd w:val="0"/>
        <w:ind w:firstLine="284"/>
        <w:jc w:val="both"/>
        <w:rPr>
          <w:lang w:val="uk-UA"/>
        </w:rPr>
      </w:pPr>
      <w:r w:rsidRPr="002D7C0E">
        <w:rPr>
          <w:lang w:val="uk-UA"/>
        </w:rPr>
        <w:t>У строк до 23 січня 2023 року акціонери, які зареєструвались для участі у загальних зборах та голосували проти прийняття рішення про припинення ПрАТ «АПТЕЧНІ СКЛАДИ ФАРМА КИЇВ» шляхом перетворення у Товариство з обмеженою відповідальністю «АПТЕЧНІ СКЛАДИ ФАРМА КИЇВ», мають право подати або надіслати на ім’я голови комісії з припинення письмову вимогу про викуп акцій з обов’язковим зазначенням:</w:t>
      </w:r>
    </w:p>
    <w:p w:rsidR="007036B8" w:rsidRPr="00DA333B" w:rsidRDefault="007036B8" w:rsidP="007036B8">
      <w:pPr>
        <w:pStyle w:val="a3"/>
        <w:widowControl w:val="0"/>
        <w:numPr>
          <w:ilvl w:val="0"/>
          <w:numId w:val="11"/>
        </w:numPr>
        <w:tabs>
          <w:tab w:val="left" w:pos="240"/>
        </w:tabs>
        <w:autoSpaceDE w:val="0"/>
        <w:autoSpaceDN w:val="0"/>
        <w:adjustRightInd w:val="0"/>
        <w:ind w:left="0" w:firstLine="426"/>
        <w:rPr>
          <w:sz w:val="20"/>
          <w:szCs w:val="20"/>
          <w:lang w:val="uk-UA"/>
        </w:rPr>
      </w:pPr>
      <w:r w:rsidRPr="00DA333B">
        <w:rPr>
          <w:sz w:val="20"/>
          <w:szCs w:val="20"/>
          <w:lang w:val="uk-UA"/>
        </w:rPr>
        <w:t>для фізичних осіб: із зазначенням прізвища, ім’я та по батькові, паспортних даних, місця проживання, індивідуального податкового номеру;</w:t>
      </w:r>
    </w:p>
    <w:p w:rsidR="007036B8" w:rsidRPr="00DA333B" w:rsidRDefault="007036B8" w:rsidP="007036B8">
      <w:pPr>
        <w:pStyle w:val="a3"/>
        <w:widowControl w:val="0"/>
        <w:numPr>
          <w:ilvl w:val="0"/>
          <w:numId w:val="11"/>
        </w:numPr>
        <w:tabs>
          <w:tab w:val="left" w:pos="240"/>
        </w:tabs>
        <w:autoSpaceDE w:val="0"/>
        <w:autoSpaceDN w:val="0"/>
        <w:adjustRightInd w:val="0"/>
        <w:ind w:left="0" w:firstLine="426"/>
        <w:rPr>
          <w:sz w:val="20"/>
          <w:szCs w:val="20"/>
          <w:lang w:val="uk-UA"/>
        </w:rPr>
      </w:pPr>
      <w:r w:rsidRPr="00DA333B">
        <w:rPr>
          <w:sz w:val="20"/>
          <w:szCs w:val="20"/>
          <w:lang w:val="uk-UA"/>
        </w:rPr>
        <w:t xml:space="preserve">для юридичних осіб: із зазначенням назви, місцезнаходження, ідентифікаційного коду юридичної особи. </w:t>
      </w: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Вимога акціонера про викуп належних йому акцій повинна бути підписана акціонером, або його уповноваженою особою (із наданням завіреної у встановленому чинним законодавством порядку копії документа, що надає повноваження на підписання відповідної вимоги акціонера). До Вимоги акціонера - фізичної особи повинні бути додані копія паспорту (сторінки з 1 по 6, а також сторінки, що свідчать про місце проживання, за яким фізична особа зареєстрована на час звернення), а також копія довідки про ідентифікаційний податковий номер. При поданні вимоги персонально акціонер повинен мати при собі паспорт.</w:t>
      </w:r>
    </w:p>
    <w:p w:rsidR="007036B8" w:rsidRPr="00B70453"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Вимога акціонера про викуп належних йому акцій від імені юридичної особи підписується керівником юридичної особи або уповноваженою ним особою та скріплюється печаткою юридичної особи. Повноваження керівника юридичної особи підтверджуються витягом зі Статуту в частині повноважень керівника, копією Наказу про призначення керівником підприємства, установи, організації, засвідчені належним чином, а також Витягом з Єдиного державного реєстру юридичних осіб та фізичних осіб - підприємців станом на дату подання Вимоги акціонера - юридичної особи про викуп акцій.</w:t>
      </w:r>
    </w:p>
    <w:p w:rsidR="007036B8" w:rsidRPr="00B70453"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Повноваження представника акціонера - юридичної особи підтверджуються належним чином оформленою довіреністю.</w:t>
      </w:r>
    </w:p>
    <w:p w:rsidR="007036B8" w:rsidRPr="00B70453"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Вимога акціонера про викуп належних йому акцій та додані до неї документи, або їх копії, повинні бути подані або надіслані за місцезнаходженням ПрАТ «АПТЕЧНІ СКЛАДИ ФАРМА КИЇВ»</w:t>
      </w:r>
      <w:r>
        <w:rPr>
          <w:lang w:val="uk-UA"/>
        </w:rPr>
        <w:t xml:space="preserve">, </w:t>
      </w:r>
      <w:r w:rsidRPr="00F04672">
        <w:rPr>
          <w:lang w:val="uk-UA"/>
        </w:rPr>
        <w:t>01103</w:t>
      </w:r>
      <w:r>
        <w:rPr>
          <w:lang w:val="uk-UA"/>
        </w:rPr>
        <w:t>, м. Київ, вул. Кіквідзе (Михайла</w:t>
      </w:r>
      <w:r w:rsidRPr="00F04672">
        <w:rPr>
          <w:lang w:val="uk-UA"/>
        </w:rPr>
        <w:t xml:space="preserve"> Бойчука), буд. 18-А</w:t>
      </w:r>
      <w:r w:rsidRPr="00A6197F">
        <w:rPr>
          <w:lang w:val="uk-UA"/>
        </w:rPr>
        <w:t xml:space="preserve"> </w:t>
      </w:r>
      <w:r>
        <w:rPr>
          <w:lang w:val="uk-UA"/>
        </w:rPr>
        <w:t xml:space="preserve">. </w:t>
      </w:r>
      <w:r w:rsidRPr="00A6197F">
        <w:rPr>
          <w:lang w:val="uk-UA"/>
        </w:rPr>
        <w:t>Графік роботи: понеділок - п’ятниця з 9.00 до 18.00, обідня перерва з 13.00 до 14.00. Уповноважена особа ПрАТ «АПТЕЧНІ СКЛАДИ ФАРМА КИЇВ» - Цимбал В.О., контактний телефон (</w:t>
      </w:r>
      <w:r w:rsidRPr="00A6197F">
        <w:t>044 538-07-08, 044 538-07-07</w:t>
      </w:r>
      <w:r w:rsidRPr="00A6197F">
        <w:rPr>
          <w:lang w:val="uk-UA"/>
        </w:rPr>
        <w:t>).</w:t>
      </w:r>
    </w:p>
    <w:p w:rsidR="007036B8" w:rsidRPr="00E245C6" w:rsidRDefault="007036B8" w:rsidP="007036B8">
      <w:pPr>
        <w:widowControl w:val="0"/>
        <w:tabs>
          <w:tab w:val="left" w:pos="1245"/>
        </w:tabs>
        <w:autoSpaceDE w:val="0"/>
        <w:autoSpaceDN w:val="0"/>
        <w:adjustRightInd w:val="0"/>
        <w:jc w:val="both"/>
        <w:rPr>
          <w:sz w:val="10"/>
          <w:szCs w:val="10"/>
          <w:lang w:val="uk-UA"/>
        </w:rPr>
      </w:pPr>
      <w:r w:rsidRPr="00E245C6">
        <w:rPr>
          <w:sz w:val="10"/>
          <w:szCs w:val="10"/>
          <w:lang w:val="uk-UA"/>
        </w:rPr>
        <w:tab/>
      </w:r>
    </w:p>
    <w:p w:rsidR="007036B8" w:rsidRPr="00A6197F" w:rsidRDefault="007036B8" w:rsidP="007036B8">
      <w:pPr>
        <w:widowControl w:val="0"/>
        <w:tabs>
          <w:tab w:val="left" w:pos="240"/>
        </w:tabs>
        <w:autoSpaceDE w:val="0"/>
        <w:autoSpaceDN w:val="0"/>
        <w:adjustRightInd w:val="0"/>
        <w:jc w:val="both"/>
        <w:rPr>
          <w:lang w:val="uk-UA"/>
        </w:rPr>
      </w:pPr>
      <w:r w:rsidRPr="00B56C9F">
        <w:rPr>
          <w:lang w:val="uk-UA"/>
        </w:rPr>
        <w:t>Вимога акціонера про викуп належних йому акцій може бути подана акціонером, або його представником (при наявності належним чином засвідчених документів, що свідчать про наявність у представника таких повноважень), безпосередньо за адресою місцезнаходження Товариства у робочі часи, що зазначені вище.</w:t>
      </w:r>
    </w:p>
    <w:p w:rsidR="007036B8" w:rsidRPr="00E245C6"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В цьому разі договір купівлі-продажу акцій та відповідне розпорядження підписуються сторонами в день подання Вимоги акціонера про викуп належних йому акцій за місцезнаходженням Товариства.</w:t>
      </w: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До Вимоги акціонера про викуп належних йому акцій додатково додаються:</w:t>
      </w:r>
    </w:p>
    <w:p w:rsidR="007036B8" w:rsidRPr="00B70453" w:rsidRDefault="007036B8" w:rsidP="007036B8">
      <w:pPr>
        <w:pStyle w:val="a3"/>
        <w:widowControl w:val="0"/>
        <w:numPr>
          <w:ilvl w:val="1"/>
          <w:numId w:val="15"/>
        </w:numPr>
        <w:tabs>
          <w:tab w:val="left" w:pos="240"/>
          <w:tab w:val="left" w:pos="567"/>
        </w:tabs>
        <w:autoSpaceDE w:val="0"/>
        <w:autoSpaceDN w:val="0"/>
        <w:adjustRightInd w:val="0"/>
        <w:ind w:left="0" w:firstLine="284"/>
        <w:rPr>
          <w:sz w:val="20"/>
          <w:szCs w:val="20"/>
          <w:lang w:val="uk-UA"/>
        </w:rPr>
      </w:pPr>
      <w:r w:rsidRPr="00B70453">
        <w:rPr>
          <w:sz w:val="20"/>
          <w:szCs w:val="20"/>
          <w:lang w:val="uk-UA"/>
        </w:rPr>
        <w:t>2 (два) примірника підписаного з боку акціонера договору купівлі-продажу акцій;</w:t>
      </w:r>
    </w:p>
    <w:p w:rsidR="007036B8" w:rsidRPr="00B70453" w:rsidRDefault="007036B8" w:rsidP="007036B8">
      <w:pPr>
        <w:pStyle w:val="a3"/>
        <w:widowControl w:val="0"/>
        <w:numPr>
          <w:ilvl w:val="1"/>
          <w:numId w:val="15"/>
        </w:numPr>
        <w:tabs>
          <w:tab w:val="left" w:pos="240"/>
          <w:tab w:val="left" w:pos="567"/>
        </w:tabs>
        <w:autoSpaceDE w:val="0"/>
        <w:autoSpaceDN w:val="0"/>
        <w:adjustRightInd w:val="0"/>
        <w:ind w:left="0" w:firstLine="284"/>
        <w:rPr>
          <w:sz w:val="20"/>
          <w:szCs w:val="20"/>
          <w:lang w:val="uk-UA"/>
        </w:rPr>
      </w:pPr>
      <w:r w:rsidRPr="00B70453">
        <w:rPr>
          <w:sz w:val="20"/>
          <w:szCs w:val="20"/>
          <w:lang w:val="uk-UA"/>
        </w:rPr>
        <w:t>1 (один) примірник відповідного розпорядження для зберігача, з нотаріально посвідченим підписом на ньому акціонера.</w:t>
      </w:r>
    </w:p>
    <w:p w:rsidR="007036B8" w:rsidRPr="00F04672"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В разі подання Вимоги акціонера про викуп належних йому акцій без належним чином заповнених та засвідчених документів (договору купівлі-продажу акцій, розпорядження для зберігача тощо), Вимога акціонера про викуп належних йому акцій вважається неподаною.</w:t>
      </w:r>
    </w:p>
    <w:p w:rsidR="007036B8" w:rsidRPr="00F04672"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 xml:space="preserve">Вищевказані документи будуть вважатися поданими своєчасно, якщо вони передані для відправлення адресату через установу зв’язку до закінчення останнього дня строку, передбаченого для подачі Вимоги акціонера про викуп </w:t>
      </w:r>
      <w:r w:rsidRPr="00A6197F">
        <w:rPr>
          <w:lang w:val="uk-UA"/>
        </w:rPr>
        <w:lastRenderedPageBreak/>
        <w:t>належних йому акцій. Якщо останній день строку подачі акціонером Вимоги про викуп належних йому акцій є неробочим днем установи зв’язку, цей строк переноситься на перший робочий день установи зв’язку, що слідує за неробочим.</w:t>
      </w:r>
    </w:p>
    <w:p w:rsidR="007036B8" w:rsidRPr="00F04672" w:rsidRDefault="007036B8" w:rsidP="007036B8">
      <w:pPr>
        <w:widowControl w:val="0"/>
        <w:tabs>
          <w:tab w:val="left" w:pos="240"/>
        </w:tabs>
        <w:autoSpaceDE w:val="0"/>
        <w:autoSpaceDN w:val="0"/>
        <w:adjustRightInd w:val="0"/>
        <w:jc w:val="both"/>
        <w:rPr>
          <w:sz w:val="10"/>
          <w:szCs w:val="10"/>
          <w:lang w:val="uk-UA"/>
        </w:rPr>
      </w:pPr>
    </w:p>
    <w:p w:rsidR="007036B8" w:rsidRPr="00A6197F" w:rsidRDefault="007036B8" w:rsidP="007036B8">
      <w:pPr>
        <w:widowControl w:val="0"/>
        <w:tabs>
          <w:tab w:val="left" w:pos="240"/>
        </w:tabs>
        <w:autoSpaceDE w:val="0"/>
        <w:autoSpaceDN w:val="0"/>
        <w:adjustRightInd w:val="0"/>
        <w:jc w:val="both"/>
        <w:rPr>
          <w:lang w:val="uk-UA"/>
        </w:rPr>
      </w:pPr>
      <w:r w:rsidRPr="00A6197F">
        <w:rPr>
          <w:lang w:val="uk-UA"/>
        </w:rPr>
        <w:t>Своєчасно подані документи протягом одного робочого дня з моменту надходження аналізуються комісією з припинення на достатність підстав для викупу та, в разі задоволення вимоги, Голова комісії з припинення ПрАТ «АПТЕЧНІ СКЛАДИ ФАРМА КИЇВ» підписує два примірники договору купівлі-продажу акцій, один з яких направляється продавцю за адресою, вказаною таким продавцем у Вимозі акціонера про викуп належних йому акцій.</w:t>
      </w:r>
    </w:p>
    <w:p w:rsidR="007036B8" w:rsidRPr="00243819" w:rsidRDefault="007036B8" w:rsidP="007036B8">
      <w:pPr>
        <w:widowControl w:val="0"/>
        <w:tabs>
          <w:tab w:val="left" w:pos="240"/>
        </w:tabs>
        <w:autoSpaceDE w:val="0"/>
        <w:autoSpaceDN w:val="0"/>
        <w:adjustRightInd w:val="0"/>
        <w:jc w:val="both"/>
        <w:rPr>
          <w:sz w:val="10"/>
          <w:szCs w:val="10"/>
          <w:lang w:val="uk-UA"/>
        </w:rPr>
      </w:pPr>
    </w:p>
    <w:p w:rsidR="007036B8" w:rsidRPr="00FD0B93" w:rsidRDefault="007036B8" w:rsidP="007036B8">
      <w:pPr>
        <w:widowControl w:val="0"/>
        <w:tabs>
          <w:tab w:val="left" w:pos="240"/>
        </w:tabs>
        <w:autoSpaceDE w:val="0"/>
        <w:autoSpaceDN w:val="0"/>
        <w:adjustRightInd w:val="0"/>
        <w:jc w:val="both"/>
        <w:rPr>
          <w:lang w:val="uk-UA"/>
        </w:rPr>
      </w:pPr>
      <w:r w:rsidRPr="00FD0B93">
        <w:rPr>
          <w:lang w:val="uk-UA"/>
        </w:rPr>
        <w:t xml:space="preserve">Зі змістом договору купівлі-продажу акцій, зразком Вимоги акціонера про викуп належних йому акцій, зразком розпорядження для зберігача, акціонери можуть ознайомитися за місцезнаходженням ПрАТ «АПТЕЧНІ СКЛАДИ ФАРМА КИЇВ» у робочі часи Товариства, з 9.00 до 18.00, </w:t>
      </w:r>
      <w:r w:rsidRPr="00A6197F">
        <w:rPr>
          <w:lang w:val="uk-UA"/>
        </w:rPr>
        <w:t>обідня перерва з 13.00 до 14.00</w:t>
      </w:r>
      <w:r>
        <w:rPr>
          <w:lang w:val="uk-UA"/>
        </w:rPr>
        <w:t xml:space="preserve">, </w:t>
      </w:r>
      <w:r w:rsidRPr="00FD0B93">
        <w:rPr>
          <w:lang w:val="uk-UA"/>
        </w:rPr>
        <w:t xml:space="preserve">у робочі дні, або за запитом акціонера на ознайомлення з документами, який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0" w:history="1">
        <w:r w:rsidRPr="0010250E">
          <w:rPr>
            <w:rStyle w:val="ab"/>
            <w:lang w:val="uk-UA"/>
          </w:rPr>
          <w:t>aptsklfarK@</w:t>
        </w:r>
        <w:r w:rsidRPr="0010250E">
          <w:rPr>
            <w:rStyle w:val="ab"/>
            <w:lang w:val="en-US"/>
          </w:rPr>
          <w:t>gmail</w:t>
        </w:r>
        <w:r w:rsidRPr="0010250E">
          <w:rPr>
            <w:rStyle w:val="ab"/>
            <w:lang w:val="uk-UA"/>
          </w:rPr>
          <w:t>.</w:t>
        </w:r>
        <w:r w:rsidRPr="0010250E">
          <w:rPr>
            <w:rStyle w:val="ab"/>
            <w:lang w:val="en-US"/>
          </w:rPr>
          <w:t>com</w:t>
        </w:r>
      </w:hyperlink>
      <w:r>
        <w:rPr>
          <w:lang w:val="uk-UA"/>
        </w:rPr>
        <w:t xml:space="preserve"> </w:t>
      </w:r>
      <w:r w:rsidRPr="00FD0B93">
        <w:rPr>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7036B8" w:rsidRPr="00A6197F" w:rsidRDefault="007036B8" w:rsidP="007036B8">
      <w:pPr>
        <w:jc w:val="both"/>
        <w:rPr>
          <w:b/>
          <w:spacing w:val="-1"/>
          <w:lang w:val="uk-UA"/>
        </w:rPr>
      </w:pPr>
    </w:p>
    <w:p w:rsidR="007036B8" w:rsidRPr="00A6197F" w:rsidRDefault="007036B8" w:rsidP="007036B8">
      <w:pPr>
        <w:pStyle w:val="a3"/>
        <w:spacing w:line="240" w:lineRule="auto"/>
        <w:ind w:left="0"/>
        <w:rPr>
          <w:sz w:val="20"/>
          <w:szCs w:val="20"/>
          <w:lang w:val="uk-UA"/>
        </w:rPr>
      </w:pPr>
      <w:r>
        <w:rPr>
          <w:b/>
          <w:spacing w:val="-1"/>
          <w:sz w:val="20"/>
          <w:szCs w:val="20"/>
          <w:lang w:val="uk-UA"/>
        </w:rPr>
        <w:t>Питання №14</w:t>
      </w:r>
      <w:r w:rsidRPr="00A6197F">
        <w:rPr>
          <w:b/>
          <w:sz w:val="20"/>
          <w:szCs w:val="20"/>
          <w:lang w:val="uk-UA"/>
        </w:rPr>
        <w:t xml:space="preserve"> </w:t>
      </w:r>
      <w:r w:rsidRPr="00A6197F">
        <w:rPr>
          <w:sz w:val="20"/>
          <w:szCs w:val="20"/>
          <w:lang w:val="uk-UA"/>
        </w:rPr>
        <w:t>«Про затвердження порядку та умов обміну акцій Товариства на частки в статутному капіталі товариства – правонаступника».</w:t>
      </w:r>
    </w:p>
    <w:p w:rsidR="007036B8" w:rsidRPr="00A6197F" w:rsidRDefault="007036B8" w:rsidP="007036B8">
      <w:pPr>
        <w:pStyle w:val="a5"/>
        <w:spacing w:after="0"/>
        <w:jc w:val="both"/>
        <w:rPr>
          <w:b/>
          <w:sz w:val="20"/>
          <w:szCs w:val="20"/>
          <w:lang w:val="uk-UA"/>
        </w:rPr>
      </w:pPr>
      <w:r w:rsidRPr="00A6197F">
        <w:rPr>
          <w:b/>
          <w:sz w:val="20"/>
          <w:szCs w:val="20"/>
          <w:lang w:val="uk-UA"/>
        </w:rPr>
        <w:t>Проект рішення:</w:t>
      </w:r>
    </w:p>
    <w:p w:rsidR="007036B8" w:rsidRPr="00A6197F" w:rsidRDefault="007036B8" w:rsidP="007036B8">
      <w:pPr>
        <w:tabs>
          <w:tab w:val="left" w:pos="240"/>
        </w:tabs>
        <w:jc w:val="both"/>
        <w:rPr>
          <w:lang w:val="uk-UA"/>
        </w:rPr>
      </w:pPr>
      <w:r w:rsidRPr="00A6197F">
        <w:rPr>
          <w:lang w:val="uk-UA"/>
        </w:rPr>
        <w:t xml:space="preserve">Затвердити наступний порядок та умови обміну акцій Приватного акціонерного товариства «АПТЕЧНІ СКЛАДИ ФАРМА КИЇВ» на частки  Товариства з обмеженою відповідальністю «АПТЕЧНІ СКЛАДИ ФАРМА КИЇВ»: </w:t>
      </w:r>
    </w:p>
    <w:p w:rsidR="007036B8" w:rsidRPr="00243819" w:rsidRDefault="007036B8" w:rsidP="007036B8">
      <w:pPr>
        <w:tabs>
          <w:tab w:val="left" w:pos="240"/>
        </w:tabs>
        <w:jc w:val="center"/>
        <w:rPr>
          <w:b/>
          <w:sz w:val="10"/>
          <w:szCs w:val="10"/>
          <w:lang w:val="uk-UA"/>
        </w:rPr>
      </w:pPr>
    </w:p>
    <w:p w:rsidR="007036B8" w:rsidRPr="00A6197F" w:rsidRDefault="007036B8" w:rsidP="007036B8">
      <w:pPr>
        <w:tabs>
          <w:tab w:val="left" w:pos="240"/>
        </w:tabs>
        <w:jc w:val="center"/>
        <w:rPr>
          <w:b/>
          <w:lang w:val="uk-UA"/>
        </w:rPr>
      </w:pPr>
      <w:r w:rsidRPr="00A6197F">
        <w:rPr>
          <w:b/>
          <w:lang w:val="uk-UA"/>
        </w:rPr>
        <w:t>Порядок та умови обміну акцій Приватного акціонерного товариства «АПТЕЧНІ СКЛАДИ ФАРМА КИЇВ»  на частки  Товариства з обмеженою відповідальністю «АПТЕЧНІ СКЛАДИ ФАРМА КИЇВ»</w:t>
      </w:r>
    </w:p>
    <w:p w:rsidR="007036B8" w:rsidRPr="00A6197F" w:rsidRDefault="007036B8" w:rsidP="007036B8">
      <w:pPr>
        <w:tabs>
          <w:tab w:val="left" w:pos="240"/>
        </w:tabs>
        <w:jc w:val="both"/>
        <w:rPr>
          <w:lang w:val="uk-UA"/>
        </w:rPr>
      </w:pPr>
      <w:r w:rsidRPr="00A6197F">
        <w:rPr>
          <w:lang w:val="uk-UA"/>
        </w:rPr>
        <w:t>Обмін акцій ПрАТ «АПТЕЧНІ СКЛАДИ ФАРМА КИЇВ» на частки ТОВ «АПТЕЧНІ СКЛАДИ ФАРМА КИЇВ» буде проводитись на наступних умовах:</w:t>
      </w:r>
    </w:p>
    <w:p w:rsidR="007036B8" w:rsidRPr="00A6197F" w:rsidRDefault="007036B8" w:rsidP="007036B8">
      <w:pPr>
        <w:tabs>
          <w:tab w:val="left" w:pos="426"/>
        </w:tabs>
        <w:jc w:val="both"/>
        <w:rPr>
          <w:lang w:val="uk-UA"/>
        </w:rPr>
      </w:pPr>
      <w:r w:rsidRPr="00A6197F">
        <w:rPr>
          <w:lang w:val="uk-UA"/>
        </w:rPr>
        <w:t xml:space="preserve">Розмір статутного капіталу Товариства з обмеженою відповідальністю «АПТЕЧНІ СКЛАДИ ФАРМА КИЇВ»  дорівнює розміру статутного капіталу акціонерного товариства. </w:t>
      </w:r>
    </w:p>
    <w:p w:rsidR="007036B8" w:rsidRPr="00A6197F" w:rsidRDefault="007036B8" w:rsidP="007036B8">
      <w:pPr>
        <w:tabs>
          <w:tab w:val="left" w:pos="426"/>
        </w:tabs>
        <w:jc w:val="both"/>
        <w:rPr>
          <w:lang w:val="uk-UA"/>
        </w:rPr>
      </w:pPr>
      <w:r w:rsidRPr="00A6197F">
        <w:rPr>
          <w:lang w:val="uk-UA"/>
        </w:rPr>
        <w:t>Акції товариства, що перетворюється, конвертуються в частки підприємницького товариства – правонаступника та розподіляються серед його учасників. Розподіл часток відбувається із збереженням співвідношення кількості акцій, що було між акціонерами у статутному капіталі акціонерного товариства, що перетворюється. Не підлягають конвертації акції товариства, власниками яких є акціонери, які звернулися до акціонерного товариства з вимогою про обов’язковий викуп належних їм акцій та мають таке право.</w:t>
      </w:r>
    </w:p>
    <w:p w:rsidR="007036B8" w:rsidRPr="00A6197F" w:rsidRDefault="007036B8" w:rsidP="007036B8">
      <w:pPr>
        <w:tabs>
          <w:tab w:val="left" w:pos="426"/>
        </w:tabs>
        <w:jc w:val="both"/>
        <w:rPr>
          <w:lang w:val="uk-UA"/>
        </w:rPr>
      </w:pPr>
      <w:r w:rsidRPr="00A6197F">
        <w:rPr>
          <w:lang w:val="uk-UA"/>
        </w:rPr>
        <w:t>Виходячи з вимог п. 4 ст. 87 Закону "Про акціонерні товариства", яким передбачено, що розподіл часток (паїв)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 а також враховуючи вимоги п. 3 розділу ІІІ Положення про скасування реєстрації випуску акцій, яким визначено, що розмір статутного капіталу товариства, що створюється шляхом перетворення акціонерного товариства, на дату його створення має дорівнювати розміру статутного капіталу акціонерного товариства, що перетворюється, зменшеному на загальну номінальну вартість акцій, що не підлягають обміну, конвертація акцій буде здійснюватися у співвідношенні 1:1, коефіцієнт конвертації дорівнює 1.</w:t>
      </w:r>
    </w:p>
    <w:p w:rsidR="007036B8" w:rsidRPr="00A6197F" w:rsidRDefault="007036B8" w:rsidP="007036B8">
      <w:pPr>
        <w:tabs>
          <w:tab w:val="left" w:pos="426"/>
        </w:tabs>
        <w:jc w:val="both"/>
        <w:rPr>
          <w:lang w:val="uk-UA"/>
        </w:rPr>
      </w:pPr>
      <w:r w:rsidRPr="00A6197F">
        <w:rPr>
          <w:lang w:val="uk-UA"/>
        </w:rPr>
        <w:t xml:space="preserve">Розмір частки (у відсотках) кожного акціонера в статутному капіталі товариства, що перетворюється, має дорівнювати розміру його частки (у відсотках) у статутному капіталі товариства, створеного шляхом перетворення. </w:t>
      </w:r>
    </w:p>
    <w:p w:rsidR="007036B8" w:rsidRPr="00A6197F" w:rsidRDefault="007036B8" w:rsidP="007036B8">
      <w:pPr>
        <w:jc w:val="both"/>
        <w:rPr>
          <w:spacing w:val="-1"/>
          <w:lang w:val="uk-UA"/>
        </w:rPr>
      </w:pPr>
    </w:p>
    <w:p w:rsidR="007036B8" w:rsidRPr="00A6197F" w:rsidRDefault="007036B8" w:rsidP="007036B8">
      <w:pPr>
        <w:jc w:val="both"/>
        <w:rPr>
          <w:b/>
          <w:spacing w:val="-1"/>
          <w:lang w:val="uk-UA"/>
        </w:rPr>
      </w:pPr>
      <w:r>
        <w:rPr>
          <w:b/>
          <w:spacing w:val="-1"/>
          <w:lang w:val="uk-UA"/>
        </w:rPr>
        <w:t>Питання №15</w:t>
      </w:r>
      <w:r w:rsidRPr="00A6197F">
        <w:rPr>
          <w:b/>
          <w:spacing w:val="-1"/>
          <w:lang w:val="uk-UA"/>
        </w:rPr>
        <w:t xml:space="preserve"> </w:t>
      </w:r>
      <w:r w:rsidRPr="00A6197F">
        <w:rPr>
          <w:spacing w:val="-1"/>
          <w:lang w:val="uk-UA"/>
        </w:rPr>
        <w:t>«</w:t>
      </w:r>
      <w:r w:rsidRPr="00A6197F">
        <w:rPr>
          <w:lang w:val="uk-UA"/>
        </w:rPr>
        <w:t>Про затвердження</w:t>
      </w:r>
      <w:r>
        <w:rPr>
          <w:lang w:val="uk-UA"/>
        </w:rPr>
        <w:t xml:space="preserve"> умов та порядку перетворення Пр</w:t>
      </w:r>
      <w:r w:rsidRPr="00A6197F">
        <w:rPr>
          <w:lang w:val="uk-UA"/>
        </w:rPr>
        <w:t>АТ «АПТЕЧНІ СКЛАДИ ФАРМА КИЇВ» у Товариство з обмеженою відповідальн</w:t>
      </w:r>
      <w:r>
        <w:rPr>
          <w:lang w:val="uk-UA"/>
        </w:rPr>
        <w:t>істю «АПТЕЧНІ СКЛАДИ ФАРМА КИЇВ</w:t>
      </w:r>
      <w:r w:rsidRPr="00A6197F">
        <w:rPr>
          <w:lang w:val="uk-UA"/>
        </w:rPr>
        <w:t>».</w:t>
      </w:r>
    </w:p>
    <w:p w:rsidR="007036B8" w:rsidRPr="00A6197F" w:rsidRDefault="007036B8" w:rsidP="007036B8">
      <w:pPr>
        <w:pStyle w:val="a5"/>
        <w:spacing w:after="0"/>
        <w:jc w:val="both"/>
        <w:rPr>
          <w:b/>
          <w:sz w:val="20"/>
          <w:szCs w:val="20"/>
          <w:lang w:val="uk-UA"/>
        </w:rPr>
      </w:pPr>
      <w:r w:rsidRPr="00A6197F">
        <w:rPr>
          <w:b/>
          <w:sz w:val="20"/>
          <w:szCs w:val="20"/>
          <w:lang w:val="uk-UA"/>
        </w:rPr>
        <w:t>Проект рішення:</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Затвердити наступні умови та порядок перетворення Приватного акціонерного товариства «АПТЕЧНІ СКЛАДИ ФАРМА КИЇВ» в Товариство з обмеженою відповідальністю «АПТЕЧНІ СКЛАДИ ФАРМА КИЇВ»:</w:t>
      </w:r>
    </w:p>
    <w:p w:rsidR="007036B8" w:rsidRPr="00A6197F" w:rsidRDefault="007036B8" w:rsidP="007036B8">
      <w:pPr>
        <w:widowControl w:val="0"/>
        <w:tabs>
          <w:tab w:val="left" w:pos="426"/>
        </w:tabs>
        <w:autoSpaceDE w:val="0"/>
        <w:autoSpaceDN w:val="0"/>
        <w:adjustRightInd w:val="0"/>
        <w:jc w:val="both"/>
        <w:rPr>
          <w:lang w:val="uk-UA"/>
        </w:rPr>
      </w:pP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Умови та порядок перетворення Приватного акціонерного товариства «АПТЕЧНІ СКЛАДИ ФАРМА КИЇВ» в Товариство з обмеженою відповідальністю «АПТЕЧНІ СКЛАДИ ФАРМА КИЇВ»</w:t>
      </w:r>
    </w:p>
    <w:p w:rsidR="007036B8" w:rsidRPr="00A6197F" w:rsidRDefault="007036B8" w:rsidP="007036B8">
      <w:pPr>
        <w:widowControl w:val="0"/>
        <w:tabs>
          <w:tab w:val="left" w:pos="426"/>
        </w:tabs>
        <w:autoSpaceDE w:val="0"/>
        <w:autoSpaceDN w:val="0"/>
        <w:adjustRightInd w:val="0"/>
        <w:jc w:val="center"/>
        <w:rPr>
          <w:u w:val="single"/>
          <w:lang w:val="uk-UA"/>
        </w:rPr>
      </w:pPr>
      <w:r w:rsidRPr="00A6197F">
        <w:rPr>
          <w:u w:val="single"/>
          <w:lang w:val="uk-UA"/>
        </w:rPr>
        <w:t>Повне найменування та реквізити кожного товариства, що беруть участь у перетворенні:</w:t>
      </w:r>
    </w:p>
    <w:p w:rsidR="007036B8" w:rsidRPr="00F04672" w:rsidRDefault="007036B8" w:rsidP="007036B8">
      <w:pPr>
        <w:widowControl w:val="0"/>
        <w:tabs>
          <w:tab w:val="left" w:pos="426"/>
        </w:tabs>
        <w:autoSpaceDE w:val="0"/>
        <w:autoSpaceDN w:val="0"/>
        <w:adjustRightInd w:val="0"/>
        <w:jc w:val="both"/>
        <w:rPr>
          <w:lang w:val="uk-UA"/>
        </w:rPr>
      </w:pPr>
      <w:r w:rsidRPr="00F04672">
        <w:rPr>
          <w:lang w:val="uk-UA"/>
        </w:rPr>
        <w:t>Інформація щодо Приватного акціонерного товариства «АПТЕЧНІ СКЛАДИ ФАРМА КИЇВ», що припиняється шляхом перетворення у Товариство з обмеженою відповідальністю «АПТЕЧНІ СКЛАДИ ФАРМА КИЇВ»:</w:t>
      </w:r>
    </w:p>
    <w:p w:rsidR="007036B8" w:rsidRPr="00F04672" w:rsidRDefault="007036B8" w:rsidP="007036B8">
      <w:pPr>
        <w:widowControl w:val="0"/>
        <w:tabs>
          <w:tab w:val="left" w:pos="426"/>
        </w:tabs>
        <w:autoSpaceDE w:val="0"/>
        <w:autoSpaceDN w:val="0"/>
        <w:adjustRightInd w:val="0"/>
        <w:jc w:val="both"/>
        <w:rPr>
          <w:lang w:val="uk-UA"/>
        </w:rPr>
      </w:pPr>
      <w:r w:rsidRPr="00F04672">
        <w:rPr>
          <w:lang w:val="uk-UA"/>
        </w:rPr>
        <w:t>місцезнаходження: 0110</w:t>
      </w:r>
      <w:r>
        <w:rPr>
          <w:lang w:val="uk-UA"/>
        </w:rPr>
        <w:t>3, м. Київ, вул. Кіквідзе (Михайла</w:t>
      </w:r>
      <w:r w:rsidRPr="00F04672">
        <w:rPr>
          <w:lang w:val="uk-UA"/>
        </w:rPr>
        <w:t xml:space="preserve"> Бойчука), буд. 18-А;</w:t>
      </w:r>
    </w:p>
    <w:p w:rsidR="007036B8" w:rsidRPr="00F04672" w:rsidRDefault="007036B8" w:rsidP="007036B8">
      <w:pPr>
        <w:widowControl w:val="0"/>
        <w:tabs>
          <w:tab w:val="left" w:pos="426"/>
        </w:tabs>
        <w:autoSpaceDE w:val="0"/>
        <w:autoSpaceDN w:val="0"/>
        <w:adjustRightInd w:val="0"/>
        <w:jc w:val="both"/>
        <w:rPr>
          <w:lang w:val="uk-UA"/>
        </w:rPr>
      </w:pPr>
      <w:r w:rsidRPr="00F04672">
        <w:rPr>
          <w:lang w:val="uk-UA"/>
        </w:rPr>
        <w:t>ідентифікаційний код юридичної особи - 23512228;</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розмір статутного капіталу – 800.00 грн. (вісімсот гривень, 00 коп.);</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кількість акціонерів: 2 акціонера.</w:t>
      </w:r>
    </w:p>
    <w:p w:rsidR="007036B8" w:rsidRPr="00F04672" w:rsidRDefault="007036B8" w:rsidP="007036B8">
      <w:pPr>
        <w:widowControl w:val="0"/>
        <w:tabs>
          <w:tab w:val="left" w:pos="426"/>
        </w:tabs>
        <w:autoSpaceDE w:val="0"/>
        <w:autoSpaceDN w:val="0"/>
        <w:adjustRightInd w:val="0"/>
        <w:jc w:val="both"/>
        <w:rPr>
          <w:sz w:val="10"/>
          <w:szCs w:val="10"/>
          <w:lang w:val="uk-UA"/>
        </w:rPr>
      </w:pP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Мета діяльності товариства:</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 xml:space="preserve">Метою (цілями) діяльності ПрАТ «АПТЕЧНІ СКЛАДИ ФАРМА КИЇВ» є одержання прибутку в інтересах акціонерів Товариства, підвищення добробуту акціонерів за рахунок зростання ринкової вартості акцій Товариства, отримання акціонерами дивідендів, а також задоволення суспільних потреб в продукції, роботах і послугах. </w:t>
      </w:r>
    </w:p>
    <w:p w:rsidR="007036B8" w:rsidRPr="00F04672" w:rsidRDefault="007036B8" w:rsidP="007036B8">
      <w:pPr>
        <w:widowControl w:val="0"/>
        <w:tabs>
          <w:tab w:val="left" w:pos="426"/>
        </w:tabs>
        <w:autoSpaceDE w:val="0"/>
        <w:autoSpaceDN w:val="0"/>
        <w:adjustRightInd w:val="0"/>
        <w:jc w:val="both"/>
        <w:rPr>
          <w:sz w:val="10"/>
          <w:szCs w:val="10"/>
          <w:lang w:val="uk-UA"/>
        </w:rPr>
      </w:pP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lastRenderedPageBreak/>
        <w:t>Предметом діяльності є:</w:t>
      </w:r>
    </w:p>
    <w:p w:rsidR="007036B8" w:rsidRPr="00A6197F" w:rsidRDefault="007036B8" w:rsidP="007036B8">
      <w:pPr>
        <w:spacing w:line="271" w:lineRule="auto"/>
        <w:rPr>
          <w:lang w:val="uk-UA"/>
        </w:rPr>
      </w:pPr>
      <w:r w:rsidRPr="00A6197F">
        <w:rPr>
          <w:bdr w:val="none" w:sz="0" w:space="0" w:color="auto" w:frame="1"/>
          <w:shd w:val="clear" w:color="auto" w:fill="FFFFFF"/>
          <w:lang w:val="uk-UA"/>
        </w:rPr>
        <w:t>47.73 Роздрібна торгівля фармацевтичними товарами в спеціалізованих магазинах</w:t>
      </w:r>
    </w:p>
    <w:p w:rsidR="007036B8" w:rsidRPr="00A6197F" w:rsidRDefault="007036B8" w:rsidP="007036B8">
      <w:pPr>
        <w:shd w:val="clear" w:color="auto" w:fill="FFFFFF"/>
        <w:spacing w:line="271" w:lineRule="auto"/>
        <w:textAlignment w:val="baseline"/>
        <w:rPr>
          <w:lang w:val="uk-UA"/>
        </w:rPr>
      </w:pPr>
      <w:r w:rsidRPr="00A6197F">
        <w:rPr>
          <w:lang w:val="uk-UA"/>
        </w:rPr>
        <w:t>46.21 Оптова торгівля зерном, необробленим тютюном, насінням і кормами для тварин</w:t>
      </w:r>
    </w:p>
    <w:p w:rsidR="007036B8" w:rsidRPr="00A6197F" w:rsidRDefault="007036B8" w:rsidP="007036B8">
      <w:pPr>
        <w:shd w:val="clear" w:color="auto" w:fill="FFFFFF"/>
        <w:spacing w:line="271" w:lineRule="auto"/>
        <w:textAlignment w:val="baseline"/>
        <w:rPr>
          <w:lang w:val="uk-UA"/>
        </w:rPr>
      </w:pPr>
      <w:r w:rsidRPr="00A6197F">
        <w:rPr>
          <w:lang w:val="uk-UA"/>
        </w:rPr>
        <w:t>46.32 Оптова торгівля м'ясом і м'ясними продуктами</w:t>
      </w:r>
    </w:p>
    <w:p w:rsidR="007036B8" w:rsidRPr="00A6197F" w:rsidRDefault="007036B8" w:rsidP="007036B8">
      <w:pPr>
        <w:shd w:val="clear" w:color="auto" w:fill="FFFFFF"/>
        <w:spacing w:line="271" w:lineRule="auto"/>
        <w:textAlignment w:val="baseline"/>
        <w:rPr>
          <w:lang w:val="uk-UA"/>
        </w:rPr>
      </w:pPr>
      <w:r w:rsidRPr="00A6197F">
        <w:rPr>
          <w:lang w:val="uk-UA"/>
        </w:rPr>
        <w:t>46.33 Оптова торгівля молочними продуктами, яйцями, харчовими оліями та жирами</w:t>
      </w:r>
    </w:p>
    <w:p w:rsidR="007036B8" w:rsidRPr="00A6197F" w:rsidRDefault="007036B8" w:rsidP="007036B8">
      <w:pPr>
        <w:shd w:val="clear" w:color="auto" w:fill="FFFFFF"/>
        <w:spacing w:line="271" w:lineRule="auto"/>
        <w:textAlignment w:val="baseline"/>
        <w:rPr>
          <w:lang w:val="uk-UA"/>
        </w:rPr>
      </w:pPr>
      <w:r w:rsidRPr="00A6197F">
        <w:rPr>
          <w:lang w:val="uk-UA"/>
        </w:rPr>
        <w:t>46.36 Оптова торгівля цукром, шоколадом і кондитерськими виробами</w:t>
      </w:r>
    </w:p>
    <w:p w:rsidR="007036B8" w:rsidRPr="00A6197F" w:rsidRDefault="007036B8" w:rsidP="007036B8">
      <w:pPr>
        <w:shd w:val="clear" w:color="auto" w:fill="FFFFFF"/>
        <w:spacing w:line="271" w:lineRule="auto"/>
        <w:textAlignment w:val="baseline"/>
        <w:rPr>
          <w:lang w:val="uk-UA"/>
        </w:rPr>
      </w:pPr>
      <w:r w:rsidRPr="00A6197F">
        <w:rPr>
          <w:lang w:val="uk-UA"/>
        </w:rPr>
        <w:t>46.39 Неспеціалізована оптова торгівля продуктами харчування, напоями та тютюновими виробами</w:t>
      </w:r>
    </w:p>
    <w:p w:rsidR="007036B8" w:rsidRPr="00A6197F" w:rsidRDefault="007036B8" w:rsidP="007036B8">
      <w:pPr>
        <w:shd w:val="clear" w:color="auto" w:fill="FFFFFF"/>
        <w:spacing w:line="271" w:lineRule="auto"/>
        <w:textAlignment w:val="baseline"/>
        <w:rPr>
          <w:lang w:val="uk-UA"/>
        </w:rPr>
      </w:pPr>
      <w:r w:rsidRPr="00A6197F">
        <w:rPr>
          <w:lang w:val="uk-UA"/>
        </w:rPr>
        <w:t>46.46 Оптова торгівля фармацевтичними товарами</w:t>
      </w:r>
    </w:p>
    <w:p w:rsidR="007036B8" w:rsidRPr="00A6197F" w:rsidRDefault="007036B8" w:rsidP="007036B8">
      <w:pPr>
        <w:shd w:val="clear" w:color="auto" w:fill="FFFFFF"/>
        <w:spacing w:line="271" w:lineRule="auto"/>
        <w:textAlignment w:val="baseline"/>
        <w:rPr>
          <w:lang w:val="uk-UA"/>
        </w:rPr>
      </w:pPr>
      <w:r w:rsidRPr="00A6197F">
        <w:rPr>
          <w:lang w:val="uk-UA"/>
        </w:rPr>
        <w:t>82.20 Діяльність телефонних центрів</w:t>
      </w:r>
    </w:p>
    <w:p w:rsidR="007036B8" w:rsidRPr="00A6197F" w:rsidRDefault="007036B8" w:rsidP="007036B8">
      <w:pPr>
        <w:shd w:val="clear" w:color="auto" w:fill="FFFFFF"/>
        <w:spacing w:line="271" w:lineRule="auto"/>
        <w:textAlignment w:val="baseline"/>
        <w:rPr>
          <w:lang w:val="uk-UA"/>
        </w:rPr>
      </w:pPr>
      <w:r w:rsidRPr="00A6197F">
        <w:rPr>
          <w:lang w:val="uk-UA"/>
        </w:rPr>
        <w:t>47.74 Роздрібна торгівля медичними й ортопедичними товарами в спеціалізованих магазинах</w:t>
      </w:r>
    </w:p>
    <w:p w:rsidR="007036B8" w:rsidRPr="00A6197F" w:rsidRDefault="007036B8" w:rsidP="007036B8">
      <w:pPr>
        <w:shd w:val="clear" w:color="auto" w:fill="FFFFFF"/>
        <w:spacing w:line="271" w:lineRule="auto"/>
        <w:textAlignment w:val="baseline"/>
        <w:rPr>
          <w:lang w:val="uk-UA"/>
        </w:rPr>
      </w:pPr>
      <w:r w:rsidRPr="00A6197F">
        <w:rPr>
          <w:lang w:val="uk-UA"/>
        </w:rPr>
        <w:t>63.11 Оброблення даних, розміщення інформації на веб-вузлах і пов'язана з ними діяльність</w:t>
      </w:r>
    </w:p>
    <w:p w:rsidR="007036B8" w:rsidRPr="00A6197F" w:rsidRDefault="007036B8" w:rsidP="007036B8">
      <w:pPr>
        <w:shd w:val="clear" w:color="auto" w:fill="FFFFFF"/>
        <w:spacing w:line="271" w:lineRule="auto"/>
        <w:textAlignment w:val="baseline"/>
        <w:rPr>
          <w:lang w:val="uk-UA"/>
        </w:rPr>
      </w:pPr>
      <w:r w:rsidRPr="00A6197F">
        <w:rPr>
          <w:lang w:val="uk-UA"/>
        </w:rPr>
        <w:t>63.99 Надання інших інформаційних послуг, н.в.і.у.</w:t>
      </w:r>
    </w:p>
    <w:p w:rsidR="007036B8" w:rsidRPr="00A6197F" w:rsidRDefault="007036B8" w:rsidP="007036B8">
      <w:pPr>
        <w:shd w:val="clear" w:color="auto" w:fill="FFFFFF"/>
        <w:spacing w:line="271" w:lineRule="auto"/>
        <w:textAlignment w:val="baseline"/>
        <w:rPr>
          <w:lang w:val="uk-UA"/>
        </w:rPr>
      </w:pPr>
      <w:r w:rsidRPr="00A6197F">
        <w:rPr>
          <w:lang w:val="uk-UA"/>
        </w:rPr>
        <w:t>68.20 Надання в оренду й експлуатацію власного чи орендованого нерухомого майна</w:t>
      </w:r>
    </w:p>
    <w:p w:rsidR="007036B8" w:rsidRPr="00A6197F" w:rsidRDefault="007036B8" w:rsidP="007036B8">
      <w:pPr>
        <w:shd w:val="clear" w:color="auto" w:fill="FFFFFF"/>
        <w:spacing w:line="271" w:lineRule="auto"/>
        <w:textAlignment w:val="baseline"/>
        <w:rPr>
          <w:lang w:val="uk-UA"/>
        </w:rPr>
      </w:pPr>
      <w:r w:rsidRPr="00A6197F">
        <w:rPr>
          <w:lang w:val="uk-UA"/>
        </w:rPr>
        <w:t>69.10 Діяльність у сфері права</w:t>
      </w:r>
    </w:p>
    <w:p w:rsidR="007036B8" w:rsidRPr="00A6197F" w:rsidRDefault="007036B8" w:rsidP="007036B8">
      <w:pPr>
        <w:shd w:val="clear" w:color="auto" w:fill="FFFFFF"/>
        <w:spacing w:line="271" w:lineRule="auto"/>
        <w:textAlignment w:val="baseline"/>
        <w:rPr>
          <w:lang w:val="uk-UA"/>
        </w:rPr>
      </w:pPr>
      <w:r w:rsidRPr="00A6197F">
        <w:rPr>
          <w:lang w:val="uk-UA"/>
        </w:rPr>
        <w:t>69.20 Діяльність у сфері бухгалтерського обліку й аудиту; консультування з питань оподаткування</w:t>
      </w:r>
    </w:p>
    <w:p w:rsidR="007036B8" w:rsidRPr="00A6197F" w:rsidRDefault="007036B8" w:rsidP="007036B8">
      <w:pPr>
        <w:shd w:val="clear" w:color="auto" w:fill="FFFFFF"/>
        <w:spacing w:line="271" w:lineRule="auto"/>
        <w:textAlignment w:val="baseline"/>
        <w:rPr>
          <w:lang w:val="uk-UA"/>
        </w:rPr>
      </w:pPr>
      <w:r w:rsidRPr="00A6197F">
        <w:rPr>
          <w:lang w:val="uk-UA"/>
        </w:rPr>
        <w:t>73.20 Дослідження кон'юнктури ринку та виявлення громадської думки</w:t>
      </w:r>
    </w:p>
    <w:p w:rsidR="007036B8" w:rsidRPr="00A6197F" w:rsidRDefault="007036B8" w:rsidP="007036B8">
      <w:pPr>
        <w:shd w:val="clear" w:color="auto" w:fill="FFFFFF"/>
        <w:spacing w:line="271" w:lineRule="auto"/>
        <w:textAlignment w:val="baseline"/>
        <w:rPr>
          <w:lang w:val="uk-UA"/>
        </w:rPr>
      </w:pPr>
      <w:r w:rsidRPr="00A6197F">
        <w:rPr>
          <w:lang w:val="uk-UA"/>
        </w:rPr>
        <w:t>41.20 Будівництво житлових і нежитлових будівель</w:t>
      </w:r>
    </w:p>
    <w:p w:rsidR="007036B8" w:rsidRPr="00A6197F" w:rsidRDefault="007036B8" w:rsidP="007036B8">
      <w:pPr>
        <w:widowControl w:val="0"/>
        <w:tabs>
          <w:tab w:val="left" w:pos="426"/>
        </w:tabs>
        <w:autoSpaceDE w:val="0"/>
        <w:autoSpaceDN w:val="0"/>
        <w:adjustRightInd w:val="0"/>
        <w:jc w:val="both"/>
        <w:rPr>
          <w:lang w:val="uk-UA"/>
        </w:rPr>
      </w:pPr>
    </w:p>
    <w:p w:rsidR="007036B8" w:rsidRPr="00F04672" w:rsidRDefault="007036B8" w:rsidP="007036B8">
      <w:pPr>
        <w:widowControl w:val="0"/>
        <w:tabs>
          <w:tab w:val="left" w:pos="426"/>
        </w:tabs>
        <w:autoSpaceDE w:val="0"/>
        <w:autoSpaceDN w:val="0"/>
        <w:adjustRightInd w:val="0"/>
        <w:jc w:val="center"/>
        <w:rPr>
          <w:b/>
          <w:lang w:val="uk-UA"/>
        </w:rPr>
      </w:pPr>
      <w:r w:rsidRPr="00F04672">
        <w:rPr>
          <w:b/>
          <w:lang w:val="uk-UA"/>
        </w:rPr>
        <w:t>Інформація щодо Товариства з обмеженою відповідальністю «АПТЕЧНІ СКЛАДИ ФАРМА КИЇВ», що створюється внаслідок припинення «АПТЕЧНІ СКЛАДИ ФАРМА КИЇВ» шляхом реорганізації:</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організаційно-правова форма – товариство з обмеженою відповідальністю;</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 xml:space="preserve">найменування – Товариство з обмеженою відповідальністю «АПТЕЧНІ СКЛАДИ ФАРМА КИЇВ»; </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місцезнах</w:t>
      </w:r>
      <w:r>
        <w:rPr>
          <w:lang w:val="uk-UA"/>
        </w:rPr>
        <w:t>одження: 01103, м. Київ, вул. Михайла Бойчука</w:t>
      </w:r>
      <w:r w:rsidRPr="00A6197F">
        <w:rPr>
          <w:lang w:val="uk-UA"/>
        </w:rPr>
        <w:t xml:space="preserve">, буд. 18-А; </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ідентифікаційний код юридичної особи - 23512228;</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розмір статутного капіталу – 800.00 грн (вісімсот гривень, 00 коп.);</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кількість учасників – 2 (два) учасника Товариства з обмеженою відповідальністю.</w:t>
      </w:r>
    </w:p>
    <w:p w:rsidR="007036B8" w:rsidRPr="00F04672" w:rsidRDefault="007036B8" w:rsidP="007036B8">
      <w:pPr>
        <w:widowControl w:val="0"/>
        <w:tabs>
          <w:tab w:val="left" w:pos="426"/>
        </w:tabs>
        <w:autoSpaceDE w:val="0"/>
        <w:autoSpaceDN w:val="0"/>
        <w:adjustRightInd w:val="0"/>
        <w:jc w:val="both"/>
        <w:rPr>
          <w:sz w:val="10"/>
          <w:szCs w:val="10"/>
          <w:lang w:val="uk-UA"/>
        </w:rPr>
      </w:pP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Предметом діяльності є:</w:t>
      </w:r>
    </w:p>
    <w:p w:rsidR="007036B8" w:rsidRPr="00A6197F" w:rsidRDefault="007036B8" w:rsidP="007036B8">
      <w:pPr>
        <w:spacing w:line="271" w:lineRule="auto"/>
        <w:rPr>
          <w:lang w:val="uk-UA"/>
        </w:rPr>
      </w:pPr>
      <w:r w:rsidRPr="00A6197F">
        <w:rPr>
          <w:bdr w:val="none" w:sz="0" w:space="0" w:color="auto" w:frame="1"/>
          <w:shd w:val="clear" w:color="auto" w:fill="FFFFFF"/>
          <w:lang w:val="uk-UA"/>
        </w:rPr>
        <w:t>47.73 Роздрібна торгівля фармацевтичними товарами в спеціалізованих магазинах</w:t>
      </w:r>
    </w:p>
    <w:p w:rsidR="007036B8" w:rsidRPr="00A6197F" w:rsidRDefault="007036B8" w:rsidP="007036B8">
      <w:pPr>
        <w:shd w:val="clear" w:color="auto" w:fill="FFFFFF"/>
        <w:spacing w:line="271" w:lineRule="auto"/>
        <w:textAlignment w:val="baseline"/>
        <w:rPr>
          <w:lang w:val="uk-UA"/>
        </w:rPr>
      </w:pPr>
      <w:r w:rsidRPr="00A6197F">
        <w:rPr>
          <w:lang w:val="uk-UA"/>
        </w:rPr>
        <w:t>46.21 Оптова торгівля зерном, необробленим тютюном, насінням і кормами для тварин</w:t>
      </w:r>
    </w:p>
    <w:p w:rsidR="007036B8" w:rsidRPr="00A6197F" w:rsidRDefault="007036B8" w:rsidP="007036B8">
      <w:pPr>
        <w:shd w:val="clear" w:color="auto" w:fill="FFFFFF"/>
        <w:spacing w:line="271" w:lineRule="auto"/>
        <w:textAlignment w:val="baseline"/>
        <w:rPr>
          <w:lang w:val="uk-UA"/>
        </w:rPr>
      </w:pPr>
      <w:r w:rsidRPr="00A6197F">
        <w:rPr>
          <w:lang w:val="uk-UA"/>
        </w:rPr>
        <w:t>46.32 Оптова торгівля м'ясом і м'ясними продуктами</w:t>
      </w:r>
    </w:p>
    <w:p w:rsidR="007036B8" w:rsidRPr="00A6197F" w:rsidRDefault="007036B8" w:rsidP="007036B8">
      <w:pPr>
        <w:shd w:val="clear" w:color="auto" w:fill="FFFFFF"/>
        <w:spacing w:line="271" w:lineRule="auto"/>
        <w:textAlignment w:val="baseline"/>
        <w:rPr>
          <w:lang w:val="uk-UA"/>
        </w:rPr>
      </w:pPr>
      <w:r w:rsidRPr="00A6197F">
        <w:rPr>
          <w:lang w:val="uk-UA"/>
        </w:rPr>
        <w:t>46.33 Оптова торгівля молочними продуктами, яйцями, харчовими оліями та жирами</w:t>
      </w:r>
    </w:p>
    <w:p w:rsidR="007036B8" w:rsidRPr="00A6197F" w:rsidRDefault="007036B8" w:rsidP="007036B8">
      <w:pPr>
        <w:shd w:val="clear" w:color="auto" w:fill="FFFFFF"/>
        <w:spacing w:line="271" w:lineRule="auto"/>
        <w:textAlignment w:val="baseline"/>
        <w:rPr>
          <w:lang w:val="uk-UA"/>
        </w:rPr>
      </w:pPr>
      <w:r w:rsidRPr="00A6197F">
        <w:rPr>
          <w:lang w:val="uk-UA"/>
        </w:rPr>
        <w:t>46.36 Оптова торгівля цукром, шоколадом і кондитерськими виробами</w:t>
      </w:r>
    </w:p>
    <w:p w:rsidR="007036B8" w:rsidRPr="00A6197F" w:rsidRDefault="007036B8" w:rsidP="007036B8">
      <w:pPr>
        <w:shd w:val="clear" w:color="auto" w:fill="FFFFFF"/>
        <w:spacing w:line="271" w:lineRule="auto"/>
        <w:textAlignment w:val="baseline"/>
        <w:rPr>
          <w:lang w:val="uk-UA"/>
        </w:rPr>
      </w:pPr>
      <w:r w:rsidRPr="00A6197F">
        <w:rPr>
          <w:lang w:val="uk-UA"/>
        </w:rPr>
        <w:t>46.39 Неспеціалізована оптова торгівля продуктами харчування, напоями та тютюновими виробами</w:t>
      </w:r>
    </w:p>
    <w:p w:rsidR="007036B8" w:rsidRPr="00A6197F" w:rsidRDefault="007036B8" w:rsidP="007036B8">
      <w:pPr>
        <w:shd w:val="clear" w:color="auto" w:fill="FFFFFF"/>
        <w:spacing w:line="271" w:lineRule="auto"/>
        <w:textAlignment w:val="baseline"/>
        <w:rPr>
          <w:lang w:val="uk-UA"/>
        </w:rPr>
      </w:pPr>
      <w:r w:rsidRPr="00A6197F">
        <w:rPr>
          <w:lang w:val="uk-UA"/>
        </w:rPr>
        <w:t>46.46 Оптова торгівля фармацевтичними товарами</w:t>
      </w:r>
    </w:p>
    <w:p w:rsidR="007036B8" w:rsidRPr="00A6197F" w:rsidRDefault="007036B8" w:rsidP="007036B8">
      <w:pPr>
        <w:shd w:val="clear" w:color="auto" w:fill="FFFFFF"/>
        <w:spacing w:line="271" w:lineRule="auto"/>
        <w:textAlignment w:val="baseline"/>
        <w:rPr>
          <w:lang w:val="uk-UA"/>
        </w:rPr>
      </w:pPr>
      <w:r w:rsidRPr="00A6197F">
        <w:rPr>
          <w:lang w:val="uk-UA"/>
        </w:rPr>
        <w:t>82.20 Діяльність телефонних центрів</w:t>
      </w:r>
    </w:p>
    <w:p w:rsidR="007036B8" w:rsidRPr="00A6197F" w:rsidRDefault="007036B8" w:rsidP="007036B8">
      <w:pPr>
        <w:shd w:val="clear" w:color="auto" w:fill="FFFFFF"/>
        <w:spacing w:line="271" w:lineRule="auto"/>
        <w:textAlignment w:val="baseline"/>
        <w:rPr>
          <w:lang w:val="uk-UA"/>
        </w:rPr>
      </w:pPr>
      <w:r w:rsidRPr="00A6197F">
        <w:rPr>
          <w:lang w:val="uk-UA"/>
        </w:rPr>
        <w:t>47.74 Роздрібна торгівля медичними й ортопедичними товарами в спеціалізованих магазинах</w:t>
      </w:r>
    </w:p>
    <w:p w:rsidR="007036B8" w:rsidRPr="00A6197F" w:rsidRDefault="007036B8" w:rsidP="007036B8">
      <w:pPr>
        <w:shd w:val="clear" w:color="auto" w:fill="FFFFFF"/>
        <w:spacing w:line="271" w:lineRule="auto"/>
        <w:textAlignment w:val="baseline"/>
        <w:rPr>
          <w:lang w:val="uk-UA"/>
        </w:rPr>
      </w:pPr>
      <w:r w:rsidRPr="00A6197F">
        <w:rPr>
          <w:lang w:val="uk-UA"/>
        </w:rPr>
        <w:t>63.11 Оброблення даних, розміщення інформації на веб-вузлах і пов'язана з ними діяльність</w:t>
      </w:r>
    </w:p>
    <w:p w:rsidR="007036B8" w:rsidRPr="00A6197F" w:rsidRDefault="007036B8" w:rsidP="007036B8">
      <w:pPr>
        <w:shd w:val="clear" w:color="auto" w:fill="FFFFFF"/>
        <w:spacing w:line="271" w:lineRule="auto"/>
        <w:textAlignment w:val="baseline"/>
        <w:rPr>
          <w:lang w:val="uk-UA"/>
        </w:rPr>
      </w:pPr>
      <w:r w:rsidRPr="00A6197F">
        <w:rPr>
          <w:lang w:val="uk-UA"/>
        </w:rPr>
        <w:t>63.99 Надання інших інформаційних послуг, н.в.і.у.</w:t>
      </w:r>
    </w:p>
    <w:p w:rsidR="007036B8" w:rsidRPr="00A6197F" w:rsidRDefault="007036B8" w:rsidP="007036B8">
      <w:pPr>
        <w:shd w:val="clear" w:color="auto" w:fill="FFFFFF"/>
        <w:spacing w:line="271" w:lineRule="auto"/>
        <w:textAlignment w:val="baseline"/>
        <w:rPr>
          <w:lang w:val="uk-UA"/>
        </w:rPr>
      </w:pPr>
      <w:r w:rsidRPr="00A6197F">
        <w:rPr>
          <w:lang w:val="uk-UA"/>
        </w:rPr>
        <w:t>68.20 Надання в оренду й експлуатацію власного чи орендованого нерухомого майна</w:t>
      </w:r>
    </w:p>
    <w:p w:rsidR="007036B8" w:rsidRPr="00A6197F" w:rsidRDefault="007036B8" w:rsidP="007036B8">
      <w:pPr>
        <w:shd w:val="clear" w:color="auto" w:fill="FFFFFF"/>
        <w:spacing w:line="271" w:lineRule="auto"/>
        <w:textAlignment w:val="baseline"/>
        <w:rPr>
          <w:lang w:val="uk-UA"/>
        </w:rPr>
      </w:pPr>
      <w:r w:rsidRPr="00A6197F">
        <w:rPr>
          <w:lang w:val="uk-UA"/>
        </w:rPr>
        <w:t>69.10 Діяльність у сфері права</w:t>
      </w:r>
    </w:p>
    <w:p w:rsidR="007036B8" w:rsidRPr="00A6197F" w:rsidRDefault="007036B8" w:rsidP="007036B8">
      <w:pPr>
        <w:shd w:val="clear" w:color="auto" w:fill="FFFFFF"/>
        <w:spacing w:line="271" w:lineRule="auto"/>
        <w:textAlignment w:val="baseline"/>
        <w:rPr>
          <w:lang w:val="uk-UA"/>
        </w:rPr>
      </w:pPr>
      <w:r w:rsidRPr="00A6197F">
        <w:rPr>
          <w:lang w:val="uk-UA"/>
        </w:rPr>
        <w:t>69.20 Діяльність у сфері бухгалтерського обліку й аудиту; консультування з питань оподаткування</w:t>
      </w:r>
    </w:p>
    <w:p w:rsidR="007036B8" w:rsidRPr="00A6197F" w:rsidRDefault="007036B8" w:rsidP="007036B8">
      <w:pPr>
        <w:shd w:val="clear" w:color="auto" w:fill="FFFFFF"/>
        <w:spacing w:line="271" w:lineRule="auto"/>
        <w:textAlignment w:val="baseline"/>
        <w:rPr>
          <w:lang w:val="uk-UA"/>
        </w:rPr>
      </w:pPr>
      <w:r w:rsidRPr="00A6197F">
        <w:rPr>
          <w:lang w:val="uk-UA"/>
        </w:rPr>
        <w:t>73.20 Дослідження кон'юнктури ринку та виявлення громадської думки</w:t>
      </w:r>
    </w:p>
    <w:p w:rsidR="007036B8" w:rsidRPr="00A6197F" w:rsidRDefault="007036B8" w:rsidP="007036B8">
      <w:pPr>
        <w:shd w:val="clear" w:color="auto" w:fill="FFFFFF"/>
        <w:spacing w:line="271" w:lineRule="auto"/>
        <w:textAlignment w:val="baseline"/>
        <w:rPr>
          <w:lang w:val="uk-UA"/>
        </w:rPr>
      </w:pPr>
      <w:r w:rsidRPr="00A6197F">
        <w:rPr>
          <w:lang w:val="uk-UA"/>
        </w:rPr>
        <w:t>41.20 Будівництво житлових і нежитлових будівель</w:t>
      </w:r>
    </w:p>
    <w:p w:rsidR="007036B8" w:rsidRPr="00F04672" w:rsidRDefault="007036B8" w:rsidP="007036B8">
      <w:pPr>
        <w:widowControl w:val="0"/>
        <w:tabs>
          <w:tab w:val="left" w:pos="426"/>
        </w:tabs>
        <w:autoSpaceDE w:val="0"/>
        <w:autoSpaceDN w:val="0"/>
        <w:adjustRightInd w:val="0"/>
        <w:jc w:val="both"/>
        <w:rPr>
          <w:sz w:val="10"/>
          <w:szCs w:val="10"/>
          <w:lang w:val="uk-UA"/>
        </w:rPr>
      </w:pP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Інформація щодо запропонованих осіб, які стануть посадовими особами у ТОВ «АПТЕЧНІ СКЛАДИ ФАРМА КИЇВ»:</w:t>
      </w:r>
    </w:p>
    <w:p w:rsidR="007036B8" w:rsidRDefault="007036B8" w:rsidP="007036B8">
      <w:pPr>
        <w:widowControl w:val="0"/>
        <w:tabs>
          <w:tab w:val="left" w:pos="426"/>
        </w:tabs>
        <w:autoSpaceDE w:val="0"/>
        <w:autoSpaceDN w:val="0"/>
        <w:adjustRightInd w:val="0"/>
        <w:jc w:val="both"/>
        <w:rPr>
          <w:bCs/>
          <w:lang w:val="uk-UA"/>
        </w:rPr>
      </w:pPr>
      <w:r w:rsidRPr="00A6197F">
        <w:rPr>
          <w:lang w:val="uk-UA"/>
        </w:rPr>
        <w:t xml:space="preserve">Директор ТОВ «АПТЕЧНІ СКЛАДИ ФАРМА КИЇВ» - Цимбал Володимир Олексадрович, паспорт громадянина України </w:t>
      </w:r>
      <w:r w:rsidRPr="00A6197F">
        <w:rPr>
          <w:lang w:val="en-US"/>
        </w:rPr>
        <w:t>ID</w:t>
      </w:r>
      <w:r w:rsidRPr="00A6197F">
        <w:rPr>
          <w:lang w:val="uk-UA"/>
        </w:rPr>
        <w:t>-картка № 007444871, виданий органом 3213, дата видачі 26.01.2022 р.</w:t>
      </w:r>
      <w:r w:rsidRPr="00A6197F">
        <w:rPr>
          <w:bCs/>
          <w:lang w:val="uk-UA"/>
        </w:rPr>
        <w:t>,</w:t>
      </w:r>
      <w:r w:rsidRPr="00A6197F">
        <w:rPr>
          <w:lang w:val="uk-UA"/>
        </w:rPr>
        <w:t xml:space="preserve"> індивідуальний номер платника податків: </w:t>
      </w:r>
      <w:r w:rsidRPr="00A6197F">
        <w:rPr>
          <w:bCs/>
          <w:lang w:val="uk-UA"/>
        </w:rPr>
        <w:t>2727810912.</w:t>
      </w:r>
    </w:p>
    <w:p w:rsidR="007036B8" w:rsidRPr="00243819" w:rsidRDefault="007036B8" w:rsidP="007036B8">
      <w:pPr>
        <w:widowControl w:val="0"/>
        <w:tabs>
          <w:tab w:val="left" w:pos="426"/>
        </w:tabs>
        <w:autoSpaceDE w:val="0"/>
        <w:autoSpaceDN w:val="0"/>
        <w:adjustRightInd w:val="0"/>
        <w:jc w:val="both"/>
        <w:rPr>
          <w:bCs/>
          <w:sz w:val="10"/>
          <w:szCs w:val="10"/>
          <w:lang w:val="uk-UA"/>
        </w:rPr>
      </w:pPr>
    </w:p>
    <w:p w:rsidR="007036B8" w:rsidRDefault="007036B8" w:rsidP="007036B8">
      <w:pPr>
        <w:widowControl w:val="0"/>
        <w:tabs>
          <w:tab w:val="left" w:pos="426"/>
        </w:tabs>
        <w:autoSpaceDE w:val="0"/>
        <w:autoSpaceDN w:val="0"/>
        <w:adjustRightInd w:val="0"/>
        <w:jc w:val="center"/>
        <w:rPr>
          <w:b/>
          <w:lang w:val="uk-UA"/>
        </w:rPr>
      </w:pPr>
      <w:r>
        <w:rPr>
          <w:b/>
          <w:lang w:val="uk-UA"/>
        </w:rPr>
        <w:t>Дії К</w:t>
      </w:r>
      <w:r w:rsidRPr="00E86F29">
        <w:rPr>
          <w:b/>
          <w:lang w:val="uk-UA"/>
        </w:rPr>
        <w:t xml:space="preserve">омісії з припинення щодо реалізації рішення зборів про реорганізацію </w:t>
      </w:r>
      <w:r>
        <w:rPr>
          <w:b/>
          <w:lang w:val="uk-UA"/>
        </w:rPr>
        <w:t xml:space="preserve">(перетворення) </w:t>
      </w:r>
    </w:p>
    <w:p w:rsidR="007036B8" w:rsidRPr="00E86F29" w:rsidRDefault="007036B8" w:rsidP="007036B8">
      <w:pPr>
        <w:widowControl w:val="0"/>
        <w:tabs>
          <w:tab w:val="left" w:pos="426"/>
        </w:tabs>
        <w:autoSpaceDE w:val="0"/>
        <w:autoSpaceDN w:val="0"/>
        <w:adjustRightInd w:val="0"/>
        <w:jc w:val="center"/>
        <w:rPr>
          <w:b/>
          <w:lang w:val="uk-UA"/>
        </w:rPr>
      </w:pPr>
      <w:r w:rsidRPr="00E86F29">
        <w:rPr>
          <w:b/>
          <w:lang w:val="uk-UA"/>
        </w:rPr>
        <w:t>акціонерного товариства</w:t>
      </w:r>
    </w:p>
    <w:p w:rsidR="007036B8" w:rsidRPr="00A6197F" w:rsidRDefault="007036B8" w:rsidP="007036B8">
      <w:pPr>
        <w:widowControl w:val="0"/>
        <w:tabs>
          <w:tab w:val="left" w:pos="426"/>
        </w:tabs>
        <w:autoSpaceDE w:val="0"/>
        <w:autoSpaceDN w:val="0"/>
        <w:adjustRightInd w:val="0"/>
        <w:jc w:val="both"/>
        <w:rPr>
          <w:lang w:val="uk-UA"/>
        </w:rPr>
      </w:pPr>
      <w:r w:rsidRPr="00A6197F">
        <w:rPr>
          <w:lang w:val="uk-UA"/>
        </w:rPr>
        <w:t xml:space="preserve">Після проведення цих </w:t>
      </w:r>
      <w:r>
        <w:rPr>
          <w:lang w:val="uk-UA"/>
        </w:rPr>
        <w:t>З</w:t>
      </w:r>
      <w:r w:rsidRPr="00A6197F">
        <w:rPr>
          <w:lang w:val="uk-UA"/>
        </w:rPr>
        <w:t>агальни</w:t>
      </w:r>
      <w:r>
        <w:rPr>
          <w:lang w:val="uk-UA"/>
        </w:rPr>
        <w:t>х зборів акціонерів, Комісія з припинення Пр</w:t>
      </w:r>
      <w:r w:rsidRPr="00A6197F">
        <w:rPr>
          <w:lang w:val="uk-UA"/>
        </w:rPr>
        <w:t xml:space="preserve">АТ «АПТЕЧНІ СКЛАДИ ФАРМА КИЇВ»: </w:t>
      </w:r>
    </w:p>
    <w:p w:rsidR="007036B8" w:rsidRPr="00A6197F" w:rsidRDefault="007036B8" w:rsidP="007036B8">
      <w:pPr>
        <w:widowControl w:val="0"/>
        <w:tabs>
          <w:tab w:val="left" w:pos="284"/>
          <w:tab w:val="left" w:pos="426"/>
        </w:tabs>
        <w:autoSpaceDE w:val="0"/>
        <w:autoSpaceDN w:val="0"/>
        <w:adjustRightInd w:val="0"/>
        <w:ind w:firstLine="426"/>
        <w:jc w:val="both"/>
        <w:rPr>
          <w:lang w:val="uk-UA"/>
        </w:rPr>
      </w:pPr>
      <w:r w:rsidRPr="00A6197F">
        <w:rPr>
          <w:lang w:val="uk-UA"/>
        </w:rPr>
        <w:t>•</w:t>
      </w:r>
      <w:r w:rsidRPr="00A6197F">
        <w:rPr>
          <w:lang w:val="uk-UA"/>
        </w:rPr>
        <w:tab/>
        <w:t>забезпечує внесення до Єдиного державного реєстру юридичних осіб та фізичних осіб - підприємців даних щодо зміни посади керівника товариства;</w:t>
      </w:r>
    </w:p>
    <w:p w:rsidR="007036B8" w:rsidRDefault="007036B8" w:rsidP="007036B8">
      <w:pPr>
        <w:widowControl w:val="0"/>
        <w:tabs>
          <w:tab w:val="left" w:pos="284"/>
          <w:tab w:val="left" w:pos="426"/>
        </w:tabs>
        <w:autoSpaceDE w:val="0"/>
        <w:autoSpaceDN w:val="0"/>
        <w:adjustRightInd w:val="0"/>
        <w:ind w:firstLine="426"/>
        <w:jc w:val="both"/>
        <w:rPr>
          <w:lang w:val="uk-UA"/>
        </w:rPr>
      </w:pPr>
      <w:r w:rsidRPr="00A6197F">
        <w:rPr>
          <w:lang w:val="uk-UA"/>
        </w:rPr>
        <w:t>•</w:t>
      </w:r>
      <w:r w:rsidRPr="00A6197F">
        <w:rPr>
          <w:lang w:val="uk-UA"/>
        </w:rPr>
        <w:tab/>
        <w:t>вживає всіх можливих заходів щодо виявлення</w:t>
      </w:r>
      <w:r>
        <w:rPr>
          <w:lang w:val="uk-UA"/>
        </w:rPr>
        <w:t xml:space="preserve"> майна Товариства, дебіторів та</w:t>
      </w:r>
      <w:r w:rsidRPr="00A6197F">
        <w:rPr>
          <w:lang w:val="uk-UA"/>
        </w:rPr>
        <w:t xml:space="preserve"> кредиторів</w:t>
      </w:r>
      <w:r>
        <w:rPr>
          <w:lang w:val="uk-UA"/>
        </w:rPr>
        <w:t>, інші зобов’язання</w:t>
      </w:r>
      <w:r w:rsidRPr="00A6197F">
        <w:rPr>
          <w:lang w:val="uk-UA"/>
        </w:rPr>
        <w:t>;</w:t>
      </w:r>
    </w:p>
    <w:p w:rsidR="007036B8" w:rsidRPr="00937BDE" w:rsidRDefault="007036B8" w:rsidP="007036B8">
      <w:pPr>
        <w:widowControl w:val="0"/>
        <w:tabs>
          <w:tab w:val="left" w:pos="284"/>
          <w:tab w:val="left" w:pos="426"/>
        </w:tabs>
        <w:autoSpaceDE w:val="0"/>
        <w:autoSpaceDN w:val="0"/>
        <w:adjustRightInd w:val="0"/>
        <w:ind w:firstLine="426"/>
        <w:jc w:val="both"/>
        <w:rPr>
          <w:lang w:val="uk-UA"/>
        </w:rPr>
      </w:pPr>
      <w:r w:rsidRPr="00A6197F">
        <w:rPr>
          <w:lang w:val="uk-UA"/>
        </w:rPr>
        <w:t>•</w:t>
      </w:r>
      <w:r w:rsidRPr="00A6197F">
        <w:rPr>
          <w:lang w:val="uk-UA"/>
        </w:rPr>
        <w:tab/>
      </w:r>
      <w:r w:rsidRPr="00937BDE">
        <w:rPr>
          <w:lang w:val="uk-UA"/>
        </w:rPr>
        <w:t xml:space="preserve">письмово повідомляє </w:t>
      </w:r>
      <w:r>
        <w:rPr>
          <w:lang w:val="uk-UA"/>
        </w:rPr>
        <w:t>дебіторів та кредиторів Товариства щодо прийнятого рішення про реорганізацію Товариства шляхом перетворення його у товариство з обмеженою відповідальністю</w:t>
      </w:r>
      <w:r w:rsidRPr="00937BDE">
        <w:rPr>
          <w:lang w:val="uk-UA"/>
        </w:rPr>
        <w:t>;</w:t>
      </w:r>
    </w:p>
    <w:p w:rsidR="007036B8" w:rsidRPr="00A6197F" w:rsidRDefault="007036B8" w:rsidP="007036B8">
      <w:pPr>
        <w:widowControl w:val="0"/>
        <w:tabs>
          <w:tab w:val="left" w:pos="284"/>
          <w:tab w:val="left" w:pos="426"/>
        </w:tabs>
        <w:autoSpaceDE w:val="0"/>
        <w:autoSpaceDN w:val="0"/>
        <w:adjustRightInd w:val="0"/>
        <w:ind w:firstLine="426"/>
        <w:jc w:val="both"/>
        <w:rPr>
          <w:lang w:val="uk-UA"/>
        </w:rPr>
      </w:pPr>
      <w:r w:rsidRPr="00A6197F">
        <w:rPr>
          <w:lang w:val="uk-UA"/>
        </w:rPr>
        <w:t>•</w:t>
      </w:r>
      <w:r w:rsidRPr="00A6197F">
        <w:rPr>
          <w:lang w:val="uk-UA"/>
        </w:rPr>
        <w:tab/>
        <w:t xml:space="preserve">після спливу строку для пред’явлення вимог кредиторами (двох місяців з дня оприлюднення повідомлення про рішення щодо припинення)  та задоволення чи відхилення цих вимог складається передавальний акт, який має </w:t>
      </w:r>
      <w:r w:rsidRPr="00A6197F">
        <w:rPr>
          <w:lang w:val="uk-UA"/>
        </w:rPr>
        <w:lastRenderedPageBreak/>
        <w:t xml:space="preserve">містити положення про правонаступництво </w:t>
      </w:r>
      <w:r>
        <w:rPr>
          <w:lang w:val="uk-UA"/>
        </w:rPr>
        <w:t>щодо всіх прав та зобов’язань Пр</w:t>
      </w:r>
      <w:r w:rsidRPr="00A6197F">
        <w:rPr>
          <w:lang w:val="uk-UA"/>
        </w:rPr>
        <w:t xml:space="preserve">АТ «АПТЕЧНІ СКЛАДИ ФАРМА КИЇВ» стосовно всіх кредиторів та боржників, включаючи зобов’язання, які оспорюються сторонами; </w:t>
      </w:r>
    </w:p>
    <w:p w:rsidR="007036B8" w:rsidRPr="000567FA" w:rsidRDefault="007036B8" w:rsidP="007036B8">
      <w:pPr>
        <w:widowControl w:val="0"/>
        <w:tabs>
          <w:tab w:val="left" w:pos="284"/>
          <w:tab w:val="left" w:pos="426"/>
        </w:tabs>
        <w:autoSpaceDE w:val="0"/>
        <w:autoSpaceDN w:val="0"/>
        <w:adjustRightInd w:val="0"/>
        <w:ind w:firstLine="426"/>
        <w:jc w:val="both"/>
        <w:rPr>
          <w:lang w:val="uk-UA"/>
        </w:rPr>
      </w:pPr>
      <w:r w:rsidRPr="00A6197F">
        <w:rPr>
          <w:lang w:val="uk-UA"/>
        </w:rPr>
        <w:t>•</w:t>
      </w:r>
      <w:r w:rsidRPr="00A6197F">
        <w:rPr>
          <w:lang w:val="uk-UA"/>
        </w:rPr>
        <w:tab/>
        <w:t>від імені засновників товариства з обмеженою відповідальністю - прав</w:t>
      </w:r>
      <w:r>
        <w:rPr>
          <w:lang w:val="uk-UA"/>
        </w:rPr>
        <w:t>онаступника Пр</w:t>
      </w:r>
      <w:r w:rsidRPr="00A6197F">
        <w:rPr>
          <w:lang w:val="uk-UA"/>
        </w:rPr>
        <w:t>АТ «АПТЕЧНІ СКЛАДИ ФАРМА КИЇВ», скликає установчі збори товариства з обмеженою відповідальністю, на розгляд яких, зокрема, виносяться питання щодо: затвердження передавального акту; створення товариства з обмеженою відповідальністю; про державну реєстрацію товариства з обмеженою відпо</w:t>
      </w:r>
      <w:r w:rsidRPr="000567FA">
        <w:rPr>
          <w:lang w:val="uk-UA"/>
        </w:rPr>
        <w:t>відальністю, та інші питання, необхідні для створення товариства з обмеженою відповідальністю - правонаступника ПрАТ «АПТЕЧНІ СКЛАДИ ФАРМА КИЇВ».</w:t>
      </w:r>
    </w:p>
    <w:p w:rsidR="007036B8" w:rsidRPr="000567FA" w:rsidRDefault="007036B8" w:rsidP="007036B8">
      <w:pPr>
        <w:tabs>
          <w:tab w:val="left" w:pos="426"/>
        </w:tabs>
        <w:jc w:val="both"/>
        <w:rPr>
          <w:lang w:val="uk-UA"/>
        </w:rPr>
      </w:pPr>
      <w:r w:rsidRPr="000567FA">
        <w:rPr>
          <w:lang w:val="uk-UA"/>
        </w:rPr>
        <w:t xml:space="preserve">Всі активи, зобов'язання та інші права та обов'язки ПрАТ «АПТЕЧНІ СКЛАДИ ФАРМА КИЇВ», що припиняється, переходять до правонаступника - товариства з обмеженою відповідальністю, що буде створено внаслідок перетворення приватного акціонерного товариства. </w:t>
      </w:r>
    </w:p>
    <w:p w:rsidR="007036B8" w:rsidRPr="000567FA" w:rsidRDefault="007036B8" w:rsidP="007036B8">
      <w:pPr>
        <w:tabs>
          <w:tab w:val="left" w:pos="426"/>
        </w:tabs>
        <w:jc w:val="both"/>
        <w:rPr>
          <w:sz w:val="10"/>
          <w:szCs w:val="10"/>
          <w:lang w:val="uk-UA"/>
        </w:rPr>
      </w:pPr>
    </w:p>
    <w:p w:rsidR="007036B8" w:rsidRPr="000567FA" w:rsidRDefault="007036B8" w:rsidP="007036B8">
      <w:pPr>
        <w:tabs>
          <w:tab w:val="left" w:pos="426"/>
        </w:tabs>
        <w:jc w:val="both"/>
        <w:rPr>
          <w:lang w:val="uk-UA"/>
        </w:rPr>
      </w:pPr>
      <w:r w:rsidRPr="000567FA">
        <w:rPr>
          <w:lang w:val="uk-UA"/>
        </w:rPr>
        <w:t xml:space="preserve">Передача активів та зобов'язань буде здійснена шляхом складання Передавального акту та затвердження його Загальними зборами товариства. Обмін акцій ПрАТ «АПТЕЧНІ СКЛАДИ ФАРМА КИЇВ» на частки ТОВ «АПТЕЧНІ СКЛАДИ ФАРМА КИЇВ» буде проводитись на наступних умовах: </w:t>
      </w:r>
    </w:p>
    <w:p w:rsidR="007036B8" w:rsidRPr="000567FA" w:rsidRDefault="007036B8" w:rsidP="007036B8">
      <w:pPr>
        <w:tabs>
          <w:tab w:val="left" w:pos="426"/>
        </w:tabs>
        <w:jc w:val="both"/>
        <w:rPr>
          <w:lang w:val="uk-UA"/>
        </w:rPr>
      </w:pPr>
      <w:r w:rsidRPr="000567FA">
        <w:rPr>
          <w:lang w:val="uk-UA"/>
        </w:rPr>
        <w:t xml:space="preserve">Розмір статутного капіталу Товариства з обмеженою відповідальністю «АПТЕЧНІ СКЛАДИ ФАРМА КИЇВ»  дорівнює розміру статутного капіталу акціонерного товариства. </w:t>
      </w:r>
    </w:p>
    <w:p w:rsidR="007036B8" w:rsidRPr="000567FA" w:rsidRDefault="007036B8" w:rsidP="007036B8">
      <w:pPr>
        <w:tabs>
          <w:tab w:val="left" w:pos="426"/>
        </w:tabs>
        <w:jc w:val="both"/>
        <w:rPr>
          <w:lang w:val="uk-UA"/>
        </w:rPr>
      </w:pPr>
      <w:r w:rsidRPr="000567FA">
        <w:rPr>
          <w:lang w:val="uk-UA"/>
        </w:rPr>
        <w:t>Акції товариства, що перетворюється, конвертуються в частки підприємницького товариства – правонаступника та розподіляються серед його учасників. Розподіл часток відбувається із збереженням співвідношення кількості акцій, що було між акціонерами у статутному капіталі акціонерного товариства, що перетворюється. Не підлягають конвертації акції товариства, власниками яких є акціонери, які звернулися до акціонерного товариства з вимогою про обов’язковий викуп належних їм акцій та мають таке право.</w:t>
      </w:r>
    </w:p>
    <w:p w:rsidR="007036B8" w:rsidRPr="000567FA" w:rsidRDefault="007036B8" w:rsidP="007036B8">
      <w:pPr>
        <w:tabs>
          <w:tab w:val="left" w:pos="426"/>
        </w:tabs>
        <w:jc w:val="both"/>
        <w:rPr>
          <w:sz w:val="10"/>
          <w:szCs w:val="10"/>
          <w:lang w:val="uk-UA"/>
        </w:rPr>
      </w:pPr>
    </w:p>
    <w:p w:rsidR="007036B8" w:rsidRPr="000567FA" w:rsidRDefault="007036B8" w:rsidP="007036B8">
      <w:pPr>
        <w:tabs>
          <w:tab w:val="left" w:pos="426"/>
        </w:tabs>
        <w:jc w:val="both"/>
        <w:rPr>
          <w:lang w:val="uk-UA"/>
        </w:rPr>
      </w:pPr>
      <w:r w:rsidRPr="000567FA">
        <w:rPr>
          <w:lang w:val="uk-UA"/>
        </w:rPr>
        <w:t>Виходячи з вимог п. 4 ст. 87 Закону "Про акціонерні товариства", яким передбачено, що розподіл часток (паїв)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 а також враховуючи вимоги п. 3 розділу ІІІ Положення про скасування реєстрації випуску акцій, яким визначено, що розмір статутного капіталу товариства, що створюється шляхом перетворення акціонерного товариства, на дату його створення має дорівнювати розміру статутного капіталу акціонерного товариства, що перетворюється, зменшеному на загальну номінальну вартість акцій, що не підлягають обміну, конвертація акцій буде здійснюватися у співвідношенні 1:1, коефіцієнт конвертації дорівнює 1.</w:t>
      </w:r>
    </w:p>
    <w:p w:rsidR="007036B8" w:rsidRPr="000567FA" w:rsidRDefault="007036B8" w:rsidP="007036B8">
      <w:pPr>
        <w:tabs>
          <w:tab w:val="left" w:pos="426"/>
        </w:tabs>
        <w:jc w:val="both"/>
        <w:rPr>
          <w:sz w:val="10"/>
          <w:szCs w:val="10"/>
          <w:lang w:val="uk-UA"/>
        </w:rPr>
      </w:pPr>
    </w:p>
    <w:p w:rsidR="007036B8" w:rsidRPr="000567FA" w:rsidRDefault="007036B8" w:rsidP="007036B8">
      <w:pPr>
        <w:tabs>
          <w:tab w:val="left" w:pos="426"/>
        </w:tabs>
        <w:jc w:val="both"/>
        <w:rPr>
          <w:lang w:val="uk-UA"/>
        </w:rPr>
      </w:pPr>
      <w:r w:rsidRPr="000567FA">
        <w:rPr>
          <w:lang w:val="uk-UA"/>
        </w:rPr>
        <w:t xml:space="preserve">Розмір частки (у відсотках) кожного акціонера в статутному капіталі товариства, що перетворюється, має дорівнювати розміру його частки (у відсотках) у статутному капіталі товариства, створеного шляхом перетворення. </w:t>
      </w:r>
    </w:p>
    <w:p w:rsidR="007036B8" w:rsidRPr="000567FA" w:rsidRDefault="007036B8" w:rsidP="007036B8">
      <w:pPr>
        <w:jc w:val="both"/>
        <w:rPr>
          <w:lang w:val="uk-UA"/>
        </w:rPr>
      </w:pPr>
      <w:r w:rsidRPr="000567FA">
        <w:rPr>
          <w:lang w:val="uk-UA"/>
        </w:rPr>
        <w:t xml:space="preserve">ПрАТ «АПТЕЧНІ СКЛАДИ ФАРМА КИЇВ» вважається припиненим, а товариство з обмеженою відповідальністю – правонаступник, створеним з дня державної реєстрації припинення ПрАТ «АПТЕЧНІ СКЛАДИ ФАРМА КИЇВ» та, відповідно, державної реєстрації товариства з обмеженою відповідальністю – правонаступника.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401CEA">
        <w:rPr>
          <w:b/>
          <w:lang w:val="uk-UA"/>
        </w:rPr>
        <w:t>Це повідомлення</w:t>
      </w:r>
      <w:r w:rsidRPr="000567FA">
        <w:rPr>
          <w:lang w:val="uk-UA"/>
        </w:rPr>
        <w:t xml:space="preserve"> з інформацією щодо проектів рішень з кожного питання, включеного до проекту порядку денного, а також інформація, яка зазначена в п.44 Тимчасового порядку, розміщено на веб-сторінці </w:t>
      </w:r>
      <w:r w:rsidRPr="000567FA">
        <w:rPr>
          <w:color w:val="000000"/>
          <w:lang w:val="uk-UA"/>
        </w:rPr>
        <w:t xml:space="preserve">ПрАТ «АПТЕЧНІ СКЛАДИ ФАРМА КИЇВ» за посиланням </w:t>
      </w:r>
      <w:hyperlink r:id="rId11" w:history="1">
        <w:r w:rsidRPr="000567FA">
          <w:rPr>
            <w:rStyle w:val="ab"/>
            <w:lang w:val="uk-UA"/>
          </w:rPr>
          <w:t>http://asfarma-kyiv.pat.ua</w:t>
        </w:r>
      </w:hyperlink>
      <w:r w:rsidRPr="000567FA">
        <w:rPr>
          <w:color w:val="000000"/>
          <w:lang w:val="uk-UA"/>
        </w:rPr>
        <w:t xml:space="preserve">, на якій розміщена інформація з проектом рішень щодо кожного з питань, включених до проекту порядку денного чергових Загальних зборів акціонерів, повідомлення про проведення чергових Загальних зборів акціонерів, інформація про загальну </w:t>
      </w:r>
      <w:r w:rsidRPr="000567FA">
        <w:rPr>
          <w:lang w:val="uk-UA"/>
        </w:rPr>
        <w:t xml:space="preserve">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чергових Загальних зборах.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На дату складення переліку акціонерів ПрАТ «АПТЕЧНІ СКЛАДИ ФАРМА КИЇВ», яким надсилається повідомлення про проведення чергових річних Загальних зборів, що відбудуться  21 грудня 2022 року, загальна кількість простих іменних акцій у випуску становить 100 шт., у т. ч. голосуючих акцій – 100 шт.</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ПрАТ «АПТЕЧНІ СКЛАДИ ФАРМА КИЇВ» не розміщує на власному веб-сайті документи, необхідні для прийняття рішень з питань порядку денного.</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 xml:space="preserve">Кожен акціонер має право отримати, а ПрАТ «АПТЕЧНІ СКЛАДИ ФАРМА КИЇВ»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чергових Загальних зборів. </w:t>
      </w: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 xml:space="preserve">Від дати надсилання повідомлення про проведення чергових Загальних зборів до дати проведення чергових Загальних зборів ПрАТ «АПТЕЧНІ СКЛАДИ ФАРМА КИЇВ»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hyperlink r:id="rId12" w:history="1">
        <w:r w:rsidRPr="000567FA">
          <w:rPr>
            <w:rStyle w:val="ab"/>
            <w:lang w:val="uk-UA"/>
          </w:rPr>
          <w:t>aptsklfarK@</w:t>
        </w:r>
        <w:r w:rsidRPr="000567FA">
          <w:rPr>
            <w:rStyle w:val="ab"/>
            <w:lang w:val="en-US"/>
          </w:rPr>
          <w:t>gmail</w:t>
        </w:r>
        <w:r w:rsidRPr="000567FA">
          <w:rPr>
            <w:rStyle w:val="ab"/>
            <w:lang w:val="uk-UA"/>
          </w:rPr>
          <w:t>.</w:t>
        </w:r>
        <w:r w:rsidRPr="000567FA">
          <w:rPr>
            <w:rStyle w:val="ab"/>
            <w:lang w:val="en-US"/>
          </w:rPr>
          <w:t>com</w:t>
        </w:r>
        <w:r w:rsidRPr="000567FA">
          <w:rPr>
            <w:rStyle w:val="ab"/>
            <w:lang w:val="uk-UA"/>
          </w:rPr>
          <w:t>/</w:t>
        </w:r>
      </w:hyperlink>
      <w:r w:rsidRPr="000567FA">
        <w:rPr>
          <w:lang w:val="uk-UA"/>
        </w:rPr>
        <w:t xml:space="preserve">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3" w:history="1">
        <w:r w:rsidRPr="000567FA">
          <w:rPr>
            <w:rStyle w:val="ab"/>
            <w:lang w:val="uk-UA"/>
          </w:rPr>
          <w:t>aptsklfarK@</w:t>
        </w:r>
        <w:r w:rsidRPr="000567FA">
          <w:rPr>
            <w:rStyle w:val="ab"/>
            <w:lang w:val="en-US"/>
          </w:rPr>
          <w:t>gmail</w:t>
        </w:r>
        <w:r w:rsidRPr="000567FA">
          <w:rPr>
            <w:rStyle w:val="ab"/>
            <w:lang w:val="uk-UA"/>
          </w:rPr>
          <w:t>.</w:t>
        </w:r>
        <w:r w:rsidRPr="000567FA">
          <w:rPr>
            <w:rStyle w:val="ab"/>
            <w:lang w:val="en-US"/>
          </w:rPr>
          <w:t>com</w:t>
        </w:r>
        <w:r w:rsidRPr="000567FA">
          <w:rPr>
            <w:rStyle w:val="ab"/>
            <w:lang w:val="uk-UA"/>
          </w:rPr>
          <w:t>/</w:t>
        </w:r>
      </w:hyperlink>
      <w:r w:rsidRPr="000567FA">
        <w:rPr>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7036B8" w:rsidRPr="000567FA" w:rsidRDefault="007036B8" w:rsidP="007036B8">
      <w:pPr>
        <w:autoSpaceDE w:val="0"/>
        <w:autoSpaceDN w:val="0"/>
        <w:adjustRightInd w:val="0"/>
        <w:jc w:val="both"/>
        <w:rPr>
          <w:lang w:val="uk-UA"/>
        </w:rPr>
      </w:pPr>
      <w:r>
        <w:rPr>
          <w:lang w:val="uk-UA"/>
        </w:rPr>
        <w:lastRenderedPageBreak/>
        <w:t xml:space="preserve">          </w:t>
      </w:r>
      <w:r w:rsidRPr="000567FA">
        <w:rPr>
          <w:lang w:val="uk-UA"/>
        </w:rPr>
        <w:t xml:space="preserve">ПрАТ «АПТЕЧНІ СКЛАДИ ФАРМА КИЇВ» до дати проведення чергових Загальних зборів надає відповіді на запитання акціонерів щодо питань, включених до проекту порядку денного чергових Загальних зборів та порядку денного чергових Загальних зборів.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 xml:space="preserve">Відповідні запити направляються акціонерами на адресу електронної пошти </w:t>
      </w:r>
      <w:hyperlink r:id="rId14" w:history="1">
        <w:r w:rsidRPr="000567FA">
          <w:rPr>
            <w:rStyle w:val="ab"/>
            <w:lang w:val="uk-UA"/>
          </w:rPr>
          <w:t>aptsklfarK@</w:t>
        </w:r>
        <w:r w:rsidRPr="000567FA">
          <w:rPr>
            <w:rStyle w:val="ab"/>
            <w:lang w:val="en-US"/>
          </w:rPr>
          <w:t>gmail</w:t>
        </w:r>
        <w:r w:rsidRPr="000567FA">
          <w:rPr>
            <w:rStyle w:val="ab"/>
            <w:lang w:val="uk-UA"/>
          </w:rPr>
          <w:t>.</w:t>
        </w:r>
        <w:r w:rsidRPr="000567FA">
          <w:rPr>
            <w:rStyle w:val="ab"/>
            <w:lang w:val="en-US"/>
          </w:rPr>
          <w:t>com</w:t>
        </w:r>
        <w:r w:rsidRPr="000567FA">
          <w:rPr>
            <w:rStyle w:val="ab"/>
            <w:lang w:val="uk-UA"/>
          </w:rPr>
          <w:t>/</w:t>
        </w:r>
      </w:hyperlink>
      <w:r w:rsidRPr="000567FA">
        <w:rPr>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ПрАТ «АПТЕЧНІ СКЛАДИ ФАРМА КИЇВ»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rsidR="007036B8" w:rsidRPr="000567FA" w:rsidRDefault="007036B8" w:rsidP="007036B8">
      <w:pPr>
        <w:pStyle w:val="Default"/>
        <w:jc w:val="both"/>
        <w:rPr>
          <w:sz w:val="20"/>
          <w:szCs w:val="20"/>
          <w:lang w:val="uk-UA"/>
        </w:rPr>
      </w:pPr>
      <w:r w:rsidRPr="000567FA">
        <w:rPr>
          <w:sz w:val="20"/>
          <w:szCs w:val="20"/>
          <w:lang w:val="uk-UA"/>
        </w:rPr>
        <w:t xml:space="preserve">Особа, відповідальна за порядок ознайомлення акціонерів з документами – директор Товариства Цимбал Володимир  Олександрович.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Pr>
          <w:lang w:val="uk-UA"/>
        </w:rPr>
        <w:t xml:space="preserve">        </w:t>
      </w:r>
      <w:r w:rsidRPr="000567FA">
        <w:rPr>
          <w:lang w:val="uk-UA"/>
        </w:rPr>
        <w:t>Кожний акціонер має право висловити пропозиції щодо питань, включених до проекту порядку денного чергових Загальних зборів ПрАТ «АПТЕЧНІ СКЛАДИ ФАРМА КИЇВ».</w:t>
      </w:r>
      <w:r>
        <w:rPr>
          <w:lang w:val="uk-UA"/>
        </w:rPr>
        <w:t xml:space="preserve"> </w:t>
      </w:r>
      <w:r w:rsidRPr="000567FA">
        <w:rPr>
          <w:lang w:val="uk-UA"/>
        </w:rPr>
        <w:t xml:space="preserve">Пропозиції вносяться не пізніше ніж за </w:t>
      </w:r>
      <w:r>
        <w:rPr>
          <w:lang w:val="uk-UA"/>
        </w:rPr>
        <w:t>20</w:t>
      </w:r>
      <w:r w:rsidRPr="000567FA">
        <w:rPr>
          <w:lang w:val="uk-UA"/>
        </w:rPr>
        <w:t xml:space="preserve"> днів до дати проведення чергових</w:t>
      </w:r>
      <w:r>
        <w:rPr>
          <w:lang w:val="uk-UA"/>
        </w:rPr>
        <w:t xml:space="preserve"> Загальних зборів, а саме до 01</w:t>
      </w:r>
      <w:r w:rsidRPr="000567FA">
        <w:rPr>
          <w:lang w:val="uk-UA"/>
        </w:rPr>
        <w:t>.</w:t>
      </w:r>
      <w:r>
        <w:rPr>
          <w:lang w:val="uk-UA"/>
        </w:rPr>
        <w:t>12</w:t>
      </w:r>
      <w:r w:rsidRPr="000567FA">
        <w:rPr>
          <w:lang w:val="uk-UA"/>
        </w:rPr>
        <w:t xml:space="preserve">.2022 року. </w:t>
      </w:r>
    </w:p>
    <w:p w:rsidR="007036B8" w:rsidRPr="000567FA" w:rsidRDefault="007036B8" w:rsidP="007036B8">
      <w:pPr>
        <w:autoSpaceDE w:val="0"/>
        <w:autoSpaceDN w:val="0"/>
        <w:adjustRightInd w:val="0"/>
        <w:jc w:val="both"/>
        <w:rPr>
          <w:sz w:val="10"/>
          <w:szCs w:val="10"/>
          <w:lang w:val="uk-UA"/>
        </w:rPr>
      </w:pPr>
    </w:p>
    <w:p w:rsidR="007036B8" w:rsidRDefault="007036B8" w:rsidP="007036B8">
      <w:pPr>
        <w:autoSpaceDE w:val="0"/>
        <w:autoSpaceDN w:val="0"/>
        <w:adjustRightInd w:val="0"/>
        <w:jc w:val="both"/>
        <w:rPr>
          <w:lang w:val="uk-UA"/>
        </w:rPr>
      </w:pPr>
      <w:r w:rsidRPr="000567FA">
        <w:rPr>
          <w:lang w:val="uk-UA"/>
        </w:rPr>
        <w:t xml:space="preserve">Пропозиція до порядку денного 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Pr="00401CEA">
        <w:rPr>
          <w:rStyle w:val="ab"/>
          <w:lang w:val="uk-UA"/>
        </w:rPr>
        <w:t>aptsklfarK@</w:t>
      </w:r>
      <w:r w:rsidRPr="00401CEA">
        <w:rPr>
          <w:rStyle w:val="ab"/>
          <w:lang w:val="en-US"/>
        </w:rPr>
        <w:t>gmail</w:t>
      </w:r>
      <w:r w:rsidRPr="00401CEA">
        <w:rPr>
          <w:rStyle w:val="ab"/>
          <w:lang w:val="uk-UA"/>
        </w:rPr>
        <w:t>.</w:t>
      </w:r>
      <w:r w:rsidRPr="00401CEA">
        <w:rPr>
          <w:rStyle w:val="ab"/>
          <w:lang w:val="en-US"/>
        </w:rPr>
        <w:t>com</w:t>
      </w:r>
      <w:r w:rsidRPr="000567FA">
        <w:rPr>
          <w:lang w:val="uk-UA"/>
        </w:rPr>
        <w:t xml:space="preserve"> </w:t>
      </w:r>
    </w:p>
    <w:p w:rsidR="007036B8" w:rsidRPr="00401CE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Бюлетені для голосування на Загальних зборах приймаються виключно до 18-00 дати завершення голосування (до 18-00</w:t>
      </w:r>
      <w:r>
        <w:rPr>
          <w:lang w:val="uk-UA"/>
        </w:rPr>
        <w:t xml:space="preserve"> години</w:t>
      </w:r>
      <w:r w:rsidRPr="000567FA">
        <w:rPr>
          <w:lang w:val="uk-UA"/>
        </w:rPr>
        <w:t xml:space="preserve"> </w:t>
      </w:r>
      <w:r>
        <w:rPr>
          <w:lang w:val="uk-UA"/>
        </w:rPr>
        <w:t>21.12</w:t>
      </w:r>
      <w:r w:rsidRPr="000567FA">
        <w:rPr>
          <w:lang w:val="uk-UA"/>
        </w:rPr>
        <w:t xml:space="preserve">.2022 року).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Кожен акціонер - власник голосуючих акцій має право реалізувати своє право на управління ПрАТ «АПТЕЧНІ СКЛАДИ ФАРМА КИЇВ» шляхом участі у чергових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ПрАТ «АПТЕЧНІ СКЛАДИ ФАРМА КИЇВ» на дату складення переліку акціонерів, які мають право на участь у чергових Загальних зборах. </w:t>
      </w:r>
    </w:p>
    <w:p w:rsidR="007036B8" w:rsidRPr="00143DD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Голосування на чергових Загальних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 крім обрання органів товариства)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У разі, якщо акціонер має рахунки в цінних паперах в декількох депозитарних установах, на яких обліковуються акції ПрАТ «АПТЕЧНІ СКЛАДИ ФАРМА КИЇВ»,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7036B8" w:rsidRPr="00CC68A7"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7036B8" w:rsidRPr="000567FA" w:rsidRDefault="007036B8" w:rsidP="007036B8">
      <w:pPr>
        <w:autoSpaceDE w:val="0"/>
        <w:autoSpaceDN w:val="0"/>
        <w:adjustRightInd w:val="0"/>
        <w:jc w:val="both"/>
        <w:rPr>
          <w:sz w:val="10"/>
          <w:szCs w:val="10"/>
          <w:lang w:val="uk-UA"/>
        </w:rPr>
      </w:pPr>
    </w:p>
    <w:p w:rsidR="007036B8" w:rsidRPr="001E6F09" w:rsidRDefault="007036B8" w:rsidP="007036B8">
      <w:pPr>
        <w:autoSpaceDE w:val="0"/>
        <w:autoSpaceDN w:val="0"/>
        <w:adjustRightInd w:val="0"/>
        <w:jc w:val="both"/>
        <w:rPr>
          <w:lang w:val="uk-UA"/>
        </w:rPr>
      </w:pPr>
      <w:r w:rsidRPr="000567FA">
        <w:rPr>
          <w:lang w:val="uk-UA"/>
        </w:rPr>
        <w:t xml:space="preserve">Представником акціонера на Загальних зборах може бути </w:t>
      </w:r>
      <w:r w:rsidRPr="001E6F09">
        <w:rPr>
          <w:lang w:val="uk-UA"/>
        </w:rPr>
        <w:t xml:space="preserve">фізична особа або уповноважена особа юридичної особи, а також уповноважена особа держави чи територіальної громади. 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rsidR="007036B8" w:rsidRPr="001E6F09"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1E6F09">
        <w:rPr>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w:t>
      </w:r>
      <w:r w:rsidRPr="000567FA">
        <w:rPr>
          <w:lang w:val="uk-UA"/>
        </w:rPr>
        <w:t xml:space="preserve">-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w:t>
      </w:r>
    </w:p>
    <w:p w:rsidR="007036B8" w:rsidRPr="000567FA" w:rsidRDefault="007036B8" w:rsidP="007036B8">
      <w:pPr>
        <w:tabs>
          <w:tab w:val="left" w:pos="2115"/>
        </w:tabs>
        <w:autoSpaceDE w:val="0"/>
        <w:autoSpaceDN w:val="0"/>
        <w:adjustRightInd w:val="0"/>
        <w:jc w:val="both"/>
        <w:rPr>
          <w:sz w:val="10"/>
          <w:szCs w:val="10"/>
          <w:lang w:val="uk-UA"/>
        </w:rPr>
      </w:pPr>
      <w:r w:rsidRPr="000567FA">
        <w:rPr>
          <w:sz w:val="10"/>
          <w:szCs w:val="10"/>
          <w:lang w:val="uk-UA"/>
        </w:rPr>
        <w:tab/>
      </w:r>
    </w:p>
    <w:p w:rsidR="007036B8" w:rsidRPr="000567FA" w:rsidRDefault="007036B8" w:rsidP="007036B8">
      <w:pPr>
        <w:autoSpaceDE w:val="0"/>
        <w:autoSpaceDN w:val="0"/>
        <w:adjustRightInd w:val="0"/>
        <w:jc w:val="both"/>
        <w:rPr>
          <w:lang w:val="uk-UA"/>
        </w:rPr>
      </w:pPr>
      <w:r w:rsidRPr="000567FA">
        <w:rPr>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7036B8" w:rsidRPr="000567FA" w:rsidRDefault="007036B8" w:rsidP="007036B8">
      <w:pPr>
        <w:autoSpaceDE w:val="0"/>
        <w:autoSpaceDN w:val="0"/>
        <w:adjustRightInd w:val="0"/>
        <w:jc w:val="both"/>
        <w:rPr>
          <w:lang w:val="uk-UA"/>
        </w:rPr>
      </w:pPr>
      <w:r w:rsidRPr="000567FA">
        <w:rPr>
          <w:lang w:val="uk-UA"/>
        </w:rPr>
        <w:lastRenderedPageBreak/>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ПрАТ «АПТЕЧНІ СКЛАДИ ФАРМА КИЇВ», або взяти участь у Загальних зборах особисто.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 Датою закінчення голосування акціонерів є дата проведення Загальних зборів.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ПрАТ «АПТЕЧНІ СКЛАДИ ФАРМА КИЇВ», лише один бюлетень для голосування з одних і тих самих питань порядку денного.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ПрАТ «АПТЕЧНІ СКЛАДИ ФАРМА КИЇВ». </w:t>
      </w:r>
    </w:p>
    <w:p w:rsidR="007036B8" w:rsidRPr="000567FA" w:rsidRDefault="007036B8" w:rsidP="007036B8">
      <w:pPr>
        <w:autoSpaceDE w:val="0"/>
        <w:autoSpaceDN w:val="0"/>
        <w:adjustRightInd w:val="0"/>
        <w:jc w:val="both"/>
        <w:rPr>
          <w:sz w:val="10"/>
          <w:szCs w:val="10"/>
          <w:lang w:val="uk-UA"/>
        </w:rPr>
      </w:pPr>
    </w:p>
    <w:p w:rsidR="007036B8" w:rsidRPr="000567FA" w:rsidRDefault="007036B8" w:rsidP="007036B8">
      <w:pPr>
        <w:autoSpaceDE w:val="0"/>
        <w:autoSpaceDN w:val="0"/>
        <w:adjustRightInd w:val="0"/>
        <w:jc w:val="both"/>
        <w:rPr>
          <w:lang w:val="uk-UA"/>
        </w:rPr>
      </w:pPr>
      <w:r w:rsidRPr="000567FA">
        <w:rPr>
          <w:lang w:val="uk-UA"/>
        </w:rPr>
        <w:t xml:space="preserve">Бюлетень для голосування на Загальних зборах засвідчується одним з наступних способів за вибором акціонера: </w:t>
      </w:r>
    </w:p>
    <w:p w:rsidR="007036B8" w:rsidRPr="000567FA" w:rsidRDefault="007036B8" w:rsidP="007036B8">
      <w:pPr>
        <w:autoSpaceDE w:val="0"/>
        <w:autoSpaceDN w:val="0"/>
        <w:adjustRightInd w:val="0"/>
        <w:jc w:val="both"/>
        <w:rPr>
          <w:lang w:val="uk-UA"/>
        </w:rPr>
      </w:pPr>
      <w:r w:rsidRPr="000567FA">
        <w:rPr>
          <w:lang w:val="uk-UA"/>
        </w:rPr>
        <w:t xml:space="preserve">      1) за допомогою кваліфікованого електронного підпису акціонера (його представника); </w:t>
      </w:r>
    </w:p>
    <w:p w:rsidR="007036B8" w:rsidRPr="000567FA" w:rsidRDefault="007036B8" w:rsidP="007036B8">
      <w:pPr>
        <w:autoSpaceDE w:val="0"/>
        <w:autoSpaceDN w:val="0"/>
        <w:adjustRightInd w:val="0"/>
        <w:jc w:val="both"/>
        <w:rPr>
          <w:lang w:val="uk-UA"/>
        </w:rPr>
      </w:pPr>
      <w:r w:rsidRPr="000567FA">
        <w:rPr>
          <w:lang w:val="uk-UA"/>
        </w:rPr>
        <w:t xml:space="preserve">      2) нотаріально, за умови підписання бюлетеня в присутності нотаріуса або посадової особи, яка вчиняє нотаріальні дії; </w:t>
      </w:r>
    </w:p>
    <w:p w:rsidR="007036B8" w:rsidRPr="000567FA" w:rsidRDefault="007036B8" w:rsidP="007036B8">
      <w:pPr>
        <w:autoSpaceDE w:val="0"/>
        <w:autoSpaceDN w:val="0"/>
        <w:adjustRightInd w:val="0"/>
        <w:jc w:val="both"/>
        <w:rPr>
          <w:lang w:val="uk-UA"/>
        </w:rPr>
      </w:pPr>
      <w:r w:rsidRPr="000567FA">
        <w:rPr>
          <w:lang w:val="uk-UA"/>
        </w:rPr>
        <w:t xml:space="preserve">     3) депозитарною установою, яка обслуговує рахунок в цінних паперах такого акціонера, на якому обліковуються належні акціонеру акції ПрАТ «АПТЕЧНІ СКЛАДИ ФАРМА КИЇВ», за умови підписання бюлетеня в присутності уповноваженої особи депозитарної установи. </w:t>
      </w:r>
    </w:p>
    <w:p w:rsidR="007036B8" w:rsidRPr="000567FA" w:rsidRDefault="007036B8" w:rsidP="007036B8">
      <w:pPr>
        <w:jc w:val="both"/>
        <w:rPr>
          <w:sz w:val="10"/>
          <w:szCs w:val="10"/>
          <w:lang w:val="uk-UA"/>
        </w:rPr>
      </w:pPr>
    </w:p>
    <w:p w:rsidR="007036B8" w:rsidRPr="00DB1CD2" w:rsidRDefault="007036B8" w:rsidP="007036B8">
      <w:pPr>
        <w:jc w:val="both"/>
        <w:rPr>
          <w:lang w:val="uk-UA"/>
        </w:rPr>
      </w:pPr>
      <w:r w:rsidRPr="000567FA">
        <w:rPr>
          <w:lang w:val="uk-UA"/>
        </w:rPr>
        <w:t>ПрАТ «АПТЕЧНІ СКЛАДИ ФАРМА КИЇВ»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BA27CA" w:rsidRDefault="00BA27CA" w:rsidP="00DB1CD2">
      <w:pPr>
        <w:jc w:val="both"/>
        <w:rPr>
          <w:lang w:val="uk-UA"/>
        </w:rPr>
      </w:pPr>
    </w:p>
    <w:p w:rsidR="00BA27CA" w:rsidRPr="00BA27CA" w:rsidRDefault="00BA27CA" w:rsidP="00BA27CA">
      <w:pPr>
        <w:rPr>
          <w:lang w:val="uk-UA"/>
        </w:rPr>
      </w:pPr>
    </w:p>
    <w:p w:rsidR="00BA27CA" w:rsidRPr="00BA27CA" w:rsidRDefault="00BA27CA" w:rsidP="00BA27CA">
      <w:pPr>
        <w:rPr>
          <w:lang w:val="uk-UA"/>
        </w:rPr>
      </w:pPr>
    </w:p>
    <w:p w:rsidR="00B405D4" w:rsidRPr="00BB78EF" w:rsidRDefault="008A1D79" w:rsidP="00B405D4">
      <w:pPr>
        <w:jc w:val="both"/>
        <w:rPr>
          <w:b/>
          <w:lang w:val="uk-UA"/>
        </w:rPr>
      </w:pPr>
      <w:r>
        <w:rPr>
          <w:b/>
          <w:lang w:val="uk-UA"/>
        </w:rPr>
        <w:t>Директор</w:t>
      </w:r>
    </w:p>
    <w:p w:rsidR="00B405D4" w:rsidRPr="00BB78EF" w:rsidRDefault="00B405D4" w:rsidP="00B405D4">
      <w:pPr>
        <w:jc w:val="both"/>
        <w:rPr>
          <w:b/>
          <w:lang w:val="uk-UA"/>
        </w:rPr>
      </w:pPr>
      <w:r w:rsidRPr="00BB78EF">
        <w:rPr>
          <w:b/>
          <w:lang w:val="uk-UA"/>
        </w:rPr>
        <w:t xml:space="preserve">ПрАТ «АПТЕЧНІ СКЛАДИ ФАРМА КИЇВ»                       </w:t>
      </w:r>
      <w:r>
        <w:rPr>
          <w:b/>
          <w:lang w:val="uk-UA"/>
        </w:rPr>
        <w:t xml:space="preserve">                 </w:t>
      </w:r>
      <w:r w:rsidR="00CC511B">
        <w:rPr>
          <w:b/>
          <w:lang w:val="uk-UA"/>
        </w:rPr>
        <w:t xml:space="preserve">        </w:t>
      </w:r>
      <w:r w:rsidR="008A1D79">
        <w:rPr>
          <w:b/>
          <w:lang w:val="uk-UA"/>
        </w:rPr>
        <w:t xml:space="preserve">В. </w:t>
      </w:r>
      <w:r w:rsidR="00CC511B">
        <w:rPr>
          <w:b/>
          <w:lang w:val="uk-UA"/>
        </w:rPr>
        <w:t xml:space="preserve">О. </w:t>
      </w:r>
      <w:r w:rsidR="008A1D79">
        <w:rPr>
          <w:b/>
          <w:lang w:val="uk-UA"/>
        </w:rPr>
        <w:t>Цимбал</w:t>
      </w: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Pr="00BA27CA" w:rsidRDefault="00BA27CA" w:rsidP="00BA27CA">
      <w:pPr>
        <w:rPr>
          <w:lang w:val="uk-UA"/>
        </w:rPr>
      </w:pPr>
    </w:p>
    <w:p w:rsidR="00BA27CA" w:rsidRDefault="00BA27CA" w:rsidP="00BA27CA">
      <w:pPr>
        <w:rPr>
          <w:lang w:val="uk-UA"/>
        </w:rPr>
      </w:pPr>
    </w:p>
    <w:p w:rsidR="00BA27CA" w:rsidRDefault="00BA27CA" w:rsidP="00BA27CA">
      <w:pPr>
        <w:rPr>
          <w:lang w:val="uk-UA"/>
        </w:rPr>
      </w:pPr>
    </w:p>
    <w:p w:rsidR="00BA27CA" w:rsidRDefault="00BA27CA" w:rsidP="00BA27CA">
      <w:pPr>
        <w:rPr>
          <w:lang w:val="uk-UA"/>
        </w:rPr>
      </w:pPr>
    </w:p>
    <w:p w:rsidR="00DB1CD2" w:rsidRPr="00BA27CA" w:rsidRDefault="00DB1CD2" w:rsidP="00BA27CA">
      <w:pPr>
        <w:ind w:firstLine="708"/>
        <w:rPr>
          <w:lang w:val="uk-UA"/>
        </w:rPr>
      </w:pPr>
    </w:p>
    <w:sectPr w:rsidR="00DB1CD2" w:rsidRPr="00BA27CA" w:rsidSect="00ED3019">
      <w:footerReference w:type="default" r:id="rId15"/>
      <w:pgSz w:w="11906" w:h="16838"/>
      <w:pgMar w:top="567" w:right="566" w:bottom="1134" w:left="1276"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94" w:rsidRDefault="001F3E94" w:rsidP="00ED3019">
      <w:r>
        <w:separator/>
      </w:r>
    </w:p>
  </w:endnote>
  <w:endnote w:type="continuationSeparator" w:id="0">
    <w:p w:rsidR="001F3E94" w:rsidRDefault="001F3E94" w:rsidP="00E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81914"/>
      <w:docPartObj>
        <w:docPartGallery w:val="Page Numbers (Bottom of Page)"/>
        <w:docPartUnique/>
      </w:docPartObj>
    </w:sdtPr>
    <w:sdtEndPr/>
    <w:sdtContent>
      <w:p w:rsidR="0063343D" w:rsidRDefault="0063343D">
        <w:pPr>
          <w:pStyle w:val="a9"/>
          <w:jc w:val="right"/>
        </w:pPr>
        <w:r>
          <w:fldChar w:fldCharType="begin"/>
        </w:r>
        <w:r>
          <w:instrText>PAGE   \* MERGEFORMAT</w:instrText>
        </w:r>
        <w:r>
          <w:fldChar w:fldCharType="separate"/>
        </w:r>
        <w:r w:rsidR="00FD48C1">
          <w:rPr>
            <w:noProof/>
          </w:rPr>
          <w:t>1</w:t>
        </w:r>
        <w:r>
          <w:fldChar w:fldCharType="end"/>
        </w:r>
      </w:p>
    </w:sdtContent>
  </w:sdt>
  <w:p w:rsidR="0063343D" w:rsidRDefault="006334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94" w:rsidRDefault="001F3E94" w:rsidP="00ED3019">
      <w:r>
        <w:separator/>
      </w:r>
    </w:p>
  </w:footnote>
  <w:footnote w:type="continuationSeparator" w:id="0">
    <w:p w:rsidR="001F3E94" w:rsidRDefault="001F3E94" w:rsidP="00ED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463"/>
    <w:multiLevelType w:val="hybridMultilevel"/>
    <w:tmpl w:val="9DE6FB3A"/>
    <w:lvl w:ilvl="0" w:tplc="D0303CEE">
      <w:start w:val="1"/>
      <w:numFmt w:val="bullet"/>
      <w:lvlText w:val=""/>
      <w:lvlJc w:val="left"/>
      <w:pPr>
        <w:ind w:left="720" w:hanging="360"/>
      </w:pPr>
      <w:rPr>
        <w:rFonts w:ascii="Symbol" w:hAnsi="Symbol" w:hint="default"/>
        <w:color w:val="auto"/>
      </w:rPr>
    </w:lvl>
    <w:lvl w:ilvl="1" w:tplc="90A20A1A">
      <w:numFmt w:val="bullet"/>
      <w:lvlText w:val="•"/>
      <w:lvlJc w:val="left"/>
      <w:pPr>
        <w:ind w:left="1500" w:hanging="420"/>
      </w:pPr>
      <w:rPr>
        <w:rFonts w:ascii="Bookman Old Style" w:eastAsiaTheme="minorHAnsi" w:hAnsi="Bookman Old Style" w:cs="Times New Roman CYR"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BE44C6"/>
    <w:multiLevelType w:val="hybridMultilevel"/>
    <w:tmpl w:val="3176FE9C"/>
    <w:lvl w:ilvl="0" w:tplc="FD761B68">
      <w:start w:val="6"/>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B485899"/>
    <w:multiLevelType w:val="hybridMultilevel"/>
    <w:tmpl w:val="4E48A394"/>
    <w:lvl w:ilvl="0" w:tplc="FD761B68">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34679DB"/>
    <w:multiLevelType w:val="hybridMultilevel"/>
    <w:tmpl w:val="7920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05EE1"/>
    <w:multiLevelType w:val="hybridMultilevel"/>
    <w:tmpl w:val="D8E8C50E"/>
    <w:lvl w:ilvl="0" w:tplc="FD761B68">
      <w:start w:val="6"/>
      <w:numFmt w:val="bullet"/>
      <w:lvlText w:val="-"/>
      <w:lvlJc w:val="left"/>
      <w:pPr>
        <w:ind w:left="1146" w:hanging="360"/>
      </w:pPr>
      <w:rPr>
        <w:rFonts w:ascii="Times New Roman" w:eastAsia="Times New Roman" w:hAnsi="Times New Roman" w:cs="Times New Roman"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1EE243D"/>
    <w:multiLevelType w:val="hybridMultilevel"/>
    <w:tmpl w:val="E094492E"/>
    <w:lvl w:ilvl="0" w:tplc="FD761B68">
      <w:start w:val="6"/>
      <w:numFmt w:val="bullet"/>
      <w:lvlText w:val="-"/>
      <w:lvlJc w:val="left"/>
      <w:pPr>
        <w:ind w:left="1146" w:hanging="360"/>
      </w:pPr>
      <w:rPr>
        <w:rFonts w:ascii="Times New Roman" w:eastAsia="Times New Roman" w:hAnsi="Times New Roman" w:cs="Times New Roman" w:hint="default"/>
      </w:rPr>
    </w:lvl>
    <w:lvl w:ilvl="1" w:tplc="FD761B68">
      <w:start w:val="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72B20DB"/>
    <w:multiLevelType w:val="hybridMultilevel"/>
    <w:tmpl w:val="696CBEDE"/>
    <w:lvl w:ilvl="0" w:tplc="A8180974">
      <w:start w:val="1"/>
      <w:numFmt w:val="decimal"/>
      <w:lvlText w:val="%1)"/>
      <w:lvlJc w:val="left"/>
      <w:pPr>
        <w:ind w:left="720" w:hanging="360"/>
      </w:pPr>
      <w:rPr>
        <w:rFonts w:hint="default"/>
        <w:b w:val="0"/>
        <w:sz w:val="24"/>
      </w:rPr>
    </w:lvl>
    <w:lvl w:ilvl="1" w:tplc="DDC2D8C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320778"/>
    <w:multiLevelType w:val="multilevel"/>
    <w:tmpl w:val="690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6546A"/>
    <w:multiLevelType w:val="hybridMultilevel"/>
    <w:tmpl w:val="ED8460F4"/>
    <w:lvl w:ilvl="0" w:tplc="AA10DAF8">
      <w:start w:val="1"/>
      <w:numFmt w:val="bullet"/>
      <w:lvlText w:val=""/>
      <w:lvlJc w:val="left"/>
      <w:pPr>
        <w:ind w:left="1495" w:hanging="360"/>
      </w:pPr>
      <w:rPr>
        <w:rFonts w:ascii="Symbol" w:hAnsi="Symbol" w:hint="default"/>
      </w:rPr>
    </w:lvl>
    <w:lvl w:ilvl="1" w:tplc="FE8A862A">
      <w:numFmt w:val="bullet"/>
      <w:lvlText w:val="-"/>
      <w:lvlJc w:val="left"/>
      <w:pPr>
        <w:ind w:left="2215" w:hanging="360"/>
      </w:pPr>
      <w:rPr>
        <w:rFonts w:ascii="Bookman Old Style" w:eastAsiaTheme="minorHAnsi" w:hAnsi="Bookman Old Style" w:cstheme="minorBidi"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9">
    <w:nsid w:val="4ED056E8"/>
    <w:multiLevelType w:val="multilevel"/>
    <w:tmpl w:val="892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51483"/>
    <w:multiLevelType w:val="hybridMultilevel"/>
    <w:tmpl w:val="045A5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1836FF1"/>
    <w:multiLevelType w:val="hybridMultilevel"/>
    <w:tmpl w:val="B5C625D2"/>
    <w:lvl w:ilvl="0" w:tplc="500E992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9075ECA"/>
    <w:multiLevelType w:val="hybridMultilevel"/>
    <w:tmpl w:val="F6828EDC"/>
    <w:lvl w:ilvl="0" w:tplc="0DB0671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9"/>
  </w:num>
  <w:num w:numId="9">
    <w:abstractNumId w:val="8"/>
  </w:num>
  <w:num w:numId="10">
    <w:abstractNumId w:val="3"/>
  </w:num>
  <w:num w:numId="11">
    <w:abstractNumId w:val="2"/>
  </w:num>
  <w:num w:numId="12">
    <w:abstractNumId w:val="12"/>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6"/>
    <w:rsid w:val="00001F40"/>
    <w:rsid w:val="00014622"/>
    <w:rsid w:val="000567FA"/>
    <w:rsid w:val="00061318"/>
    <w:rsid w:val="00062520"/>
    <w:rsid w:val="000912DE"/>
    <w:rsid w:val="000950DD"/>
    <w:rsid w:val="00095D0A"/>
    <w:rsid w:val="000C0702"/>
    <w:rsid w:val="000D728C"/>
    <w:rsid w:val="000E180B"/>
    <w:rsid w:val="000F7402"/>
    <w:rsid w:val="00132480"/>
    <w:rsid w:val="00133A59"/>
    <w:rsid w:val="00135B39"/>
    <w:rsid w:val="00143935"/>
    <w:rsid w:val="00147EA6"/>
    <w:rsid w:val="00150296"/>
    <w:rsid w:val="00163837"/>
    <w:rsid w:val="0017065D"/>
    <w:rsid w:val="00197A32"/>
    <w:rsid w:val="001B4444"/>
    <w:rsid w:val="001C7669"/>
    <w:rsid w:val="001E72AF"/>
    <w:rsid w:val="001F3E94"/>
    <w:rsid w:val="002070AB"/>
    <w:rsid w:val="00227155"/>
    <w:rsid w:val="00237BB4"/>
    <w:rsid w:val="00243819"/>
    <w:rsid w:val="00281477"/>
    <w:rsid w:val="00285805"/>
    <w:rsid w:val="002B3FB6"/>
    <w:rsid w:val="002C2058"/>
    <w:rsid w:val="002D68EC"/>
    <w:rsid w:val="002D7C0E"/>
    <w:rsid w:val="002E6DF0"/>
    <w:rsid w:val="002F3D48"/>
    <w:rsid w:val="00341A8B"/>
    <w:rsid w:val="0035057E"/>
    <w:rsid w:val="003576D8"/>
    <w:rsid w:val="003A4253"/>
    <w:rsid w:val="003B4E70"/>
    <w:rsid w:val="003E4DD5"/>
    <w:rsid w:val="0044262A"/>
    <w:rsid w:val="00442761"/>
    <w:rsid w:val="00455486"/>
    <w:rsid w:val="00480232"/>
    <w:rsid w:val="00494256"/>
    <w:rsid w:val="004A160E"/>
    <w:rsid w:val="004A3988"/>
    <w:rsid w:val="00506974"/>
    <w:rsid w:val="00507F2C"/>
    <w:rsid w:val="00537A4E"/>
    <w:rsid w:val="005517C4"/>
    <w:rsid w:val="005624B2"/>
    <w:rsid w:val="005661CE"/>
    <w:rsid w:val="005826BE"/>
    <w:rsid w:val="00592A97"/>
    <w:rsid w:val="005B67D8"/>
    <w:rsid w:val="005C01AF"/>
    <w:rsid w:val="005C758D"/>
    <w:rsid w:val="005D300B"/>
    <w:rsid w:val="005D720E"/>
    <w:rsid w:val="005F21C6"/>
    <w:rsid w:val="005F26F4"/>
    <w:rsid w:val="005F47AB"/>
    <w:rsid w:val="00600884"/>
    <w:rsid w:val="0063343D"/>
    <w:rsid w:val="0064023B"/>
    <w:rsid w:val="00642A01"/>
    <w:rsid w:val="0064362E"/>
    <w:rsid w:val="00643F77"/>
    <w:rsid w:val="006736A3"/>
    <w:rsid w:val="00683328"/>
    <w:rsid w:val="006A73E3"/>
    <w:rsid w:val="006B2C36"/>
    <w:rsid w:val="006C3645"/>
    <w:rsid w:val="006E00F9"/>
    <w:rsid w:val="007036B8"/>
    <w:rsid w:val="00720440"/>
    <w:rsid w:val="00763CE1"/>
    <w:rsid w:val="00785ED8"/>
    <w:rsid w:val="007878FB"/>
    <w:rsid w:val="00796601"/>
    <w:rsid w:val="007B275B"/>
    <w:rsid w:val="007D75C0"/>
    <w:rsid w:val="007F4963"/>
    <w:rsid w:val="008017BF"/>
    <w:rsid w:val="00836973"/>
    <w:rsid w:val="0086424C"/>
    <w:rsid w:val="00865201"/>
    <w:rsid w:val="00887713"/>
    <w:rsid w:val="00893AA1"/>
    <w:rsid w:val="008A1D79"/>
    <w:rsid w:val="008A6D7A"/>
    <w:rsid w:val="008D5727"/>
    <w:rsid w:val="008F24BC"/>
    <w:rsid w:val="00937BDE"/>
    <w:rsid w:val="00963634"/>
    <w:rsid w:val="009855E6"/>
    <w:rsid w:val="009A4ACE"/>
    <w:rsid w:val="009B1E5A"/>
    <w:rsid w:val="009C0BD0"/>
    <w:rsid w:val="00A17958"/>
    <w:rsid w:val="00A343B6"/>
    <w:rsid w:val="00A34691"/>
    <w:rsid w:val="00A45189"/>
    <w:rsid w:val="00A572EC"/>
    <w:rsid w:val="00A6197F"/>
    <w:rsid w:val="00A64B3A"/>
    <w:rsid w:val="00A73102"/>
    <w:rsid w:val="00A73FBD"/>
    <w:rsid w:val="00A86685"/>
    <w:rsid w:val="00A91054"/>
    <w:rsid w:val="00AA4EBD"/>
    <w:rsid w:val="00AE0687"/>
    <w:rsid w:val="00B13180"/>
    <w:rsid w:val="00B16C1F"/>
    <w:rsid w:val="00B204D3"/>
    <w:rsid w:val="00B35EF8"/>
    <w:rsid w:val="00B405D4"/>
    <w:rsid w:val="00B42C6E"/>
    <w:rsid w:val="00B56C9F"/>
    <w:rsid w:val="00B57F70"/>
    <w:rsid w:val="00B60AD1"/>
    <w:rsid w:val="00B70453"/>
    <w:rsid w:val="00B712DE"/>
    <w:rsid w:val="00B74C0A"/>
    <w:rsid w:val="00B83A94"/>
    <w:rsid w:val="00BA27CA"/>
    <w:rsid w:val="00BB3C32"/>
    <w:rsid w:val="00BC107C"/>
    <w:rsid w:val="00BF5634"/>
    <w:rsid w:val="00C04941"/>
    <w:rsid w:val="00C44B0C"/>
    <w:rsid w:val="00C62FBB"/>
    <w:rsid w:val="00C872BF"/>
    <w:rsid w:val="00CC511B"/>
    <w:rsid w:val="00CE1D31"/>
    <w:rsid w:val="00D04C16"/>
    <w:rsid w:val="00D1105E"/>
    <w:rsid w:val="00D123E6"/>
    <w:rsid w:val="00D32430"/>
    <w:rsid w:val="00D43A03"/>
    <w:rsid w:val="00D46A06"/>
    <w:rsid w:val="00D550EC"/>
    <w:rsid w:val="00D66055"/>
    <w:rsid w:val="00D718EA"/>
    <w:rsid w:val="00D83D52"/>
    <w:rsid w:val="00DA333B"/>
    <w:rsid w:val="00DA4D2B"/>
    <w:rsid w:val="00DB1CD2"/>
    <w:rsid w:val="00DB400F"/>
    <w:rsid w:val="00DF09AC"/>
    <w:rsid w:val="00E106EB"/>
    <w:rsid w:val="00E15ADB"/>
    <w:rsid w:val="00E245C6"/>
    <w:rsid w:val="00E261BB"/>
    <w:rsid w:val="00E664C1"/>
    <w:rsid w:val="00E86F29"/>
    <w:rsid w:val="00EC0A68"/>
    <w:rsid w:val="00ED24C4"/>
    <w:rsid w:val="00ED3019"/>
    <w:rsid w:val="00EE0E4A"/>
    <w:rsid w:val="00EE59C5"/>
    <w:rsid w:val="00F04672"/>
    <w:rsid w:val="00F1792C"/>
    <w:rsid w:val="00F27972"/>
    <w:rsid w:val="00F30E65"/>
    <w:rsid w:val="00F4438B"/>
    <w:rsid w:val="00F60250"/>
    <w:rsid w:val="00F67684"/>
    <w:rsid w:val="00F97300"/>
    <w:rsid w:val="00FA4BE2"/>
    <w:rsid w:val="00FC58B8"/>
    <w:rsid w:val="00FD0B93"/>
    <w:rsid w:val="00FD200C"/>
    <w:rsid w:val="00FD45C8"/>
    <w:rsid w:val="00FD48C1"/>
    <w:rsid w:val="00FE6A33"/>
    <w:rsid w:val="00FF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7F4963"/>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7F4963"/>
    <w:rPr>
      <w:rFonts w:ascii="Times New Roman" w:eastAsia="Times New Roman" w:hAnsi="Times New Roman" w:cs="Times New Roman"/>
      <w:sz w:val="20"/>
      <w:szCs w:val="20"/>
      <w:lang w:val="x-none" w:eastAsia="x-none"/>
    </w:rPr>
  </w:style>
  <w:style w:type="paragraph" w:customStyle="1" w:styleId="Default">
    <w:name w:val="Default"/>
    <w:rsid w:val="004426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94256"/>
    <w:pPr>
      <w:spacing w:line="276" w:lineRule="auto"/>
      <w:ind w:left="720"/>
      <w:contextualSpacing/>
      <w:jc w:val="both"/>
    </w:pPr>
    <w:rPr>
      <w:rFonts w:eastAsia="Calibri"/>
      <w:sz w:val="22"/>
      <w:szCs w:val="22"/>
      <w:lang w:eastAsia="en-US"/>
    </w:rPr>
  </w:style>
  <w:style w:type="character" w:styleId="a4">
    <w:name w:val="Strong"/>
    <w:uiPriority w:val="22"/>
    <w:qFormat/>
    <w:rsid w:val="00494256"/>
    <w:rPr>
      <w:b/>
      <w:bCs/>
    </w:rPr>
  </w:style>
  <w:style w:type="character" w:customStyle="1" w:styleId="rvts0">
    <w:name w:val="rvts0"/>
    <w:basedOn w:val="a0"/>
    <w:rsid w:val="00494256"/>
  </w:style>
  <w:style w:type="paragraph" w:styleId="a5">
    <w:name w:val="Body Text"/>
    <w:basedOn w:val="a"/>
    <w:link w:val="a6"/>
    <w:rsid w:val="00494256"/>
    <w:pPr>
      <w:spacing w:after="120"/>
    </w:pPr>
    <w:rPr>
      <w:sz w:val="24"/>
      <w:szCs w:val="24"/>
    </w:rPr>
  </w:style>
  <w:style w:type="character" w:customStyle="1" w:styleId="a6">
    <w:name w:val="Основной текст Знак"/>
    <w:basedOn w:val="a0"/>
    <w:link w:val="a5"/>
    <w:rsid w:val="0049425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D3019"/>
    <w:pPr>
      <w:tabs>
        <w:tab w:val="center" w:pos="4819"/>
        <w:tab w:val="right" w:pos="9639"/>
      </w:tabs>
    </w:pPr>
  </w:style>
  <w:style w:type="character" w:customStyle="1" w:styleId="a8">
    <w:name w:val="Верхний колонтитул Знак"/>
    <w:basedOn w:val="a0"/>
    <w:link w:val="a7"/>
    <w:uiPriority w:val="99"/>
    <w:rsid w:val="00ED301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D3019"/>
    <w:pPr>
      <w:tabs>
        <w:tab w:val="center" w:pos="4819"/>
        <w:tab w:val="right" w:pos="9639"/>
      </w:tabs>
    </w:pPr>
  </w:style>
  <w:style w:type="character" w:customStyle="1" w:styleId="aa">
    <w:name w:val="Нижний колонтитул Знак"/>
    <w:basedOn w:val="a0"/>
    <w:link w:val="a9"/>
    <w:uiPriority w:val="99"/>
    <w:rsid w:val="00ED3019"/>
    <w:rPr>
      <w:rFonts w:ascii="Times New Roman" w:eastAsia="Times New Roman" w:hAnsi="Times New Roman" w:cs="Times New Roman"/>
      <w:sz w:val="20"/>
      <w:szCs w:val="20"/>
      <w:lang w:eastAsia="ru-RU"/>
    </w:rPr>
  </w:style>
  <w:style w:type="character" w:styleId="ab">
    <w:name w:val="Hyperlink"/>
    <w:basedOn w:val="a0"/>
    <w:uiPriority w:val="99"/>
    <w:unhideWhenUsed/>
    <w:rsid w:val="00DB1C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7F4963"/>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7F4963"/>
    <w:rPr>
      <w:rFonts w:ascii="Times New Roman" w:eastAsia="Times New Roman" w:hAnsi="Times New Roman" w:cs="Times New Roman"/>
      <w:sz w:val="20"/>
      <w:szCs w:val="20"/>
      <w:lang w:val="x-none" w:eastAsia="x-none"/>
    </w:rPr>
  </w:style>
  <w:style w:type="paragraph" w:customStyle="1" w:styleId="Default">
    <w:name w:val="Default"/>
    <w:rsid w:val="004426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94256"/>
    <w:pPr>
      <w:spacing w:line="276" w:lineRule="auto"/>
      <w:ind w:left="720"/>
      <w:contextualSpacing/>
      <w:jc w:val="both"/>
    </w:pPr>
    <w:rPr>
      <w:rFonts w:eastAsia="Calibri"/>
      <w:sz w:val="22"/>
      <w:szCs w:val="22"/>
      <w:lang w:eastAsia="en-US"/>
    </w:rPr>
  </w:style>
  <w:style w:type="character" w:styleId="a4">
    <w:name w:val="Strong"/>
    <w:uiPriority w:val="22"/>
    <w:qFormat/>
    <w:rsid w:val="00494256"/>
    <w:rPr>
      <w:b/>
      <w:bCs/>
    </w:rPr>
  </w:style>
  <w:style w:type="character" w:customStyle="1" w:styleId="rvts0">
    <w:name w:val="rvts0"/>
    <w:basedOn w:val="a0"/>
    <w:rsid w:val="00494256"/>
  </w:style>
  <w:style w:type="paragraph" w:styleId="a5">
    <w:name w:val="Body Text"/>
    <w:basedOn w:val="a"/>
    <w:link w:val="a6"/>
    <w:rsid w:val="00494256"/>
    <w:pPr>
      <w:spacing w:after="120"/>
    </w:pPr>
    <w:rPr>
      <w:sz w:val="24"/>
      <w:szCs w:val="24"/>
    </w:rPr>
  </w:style>
  <w:style w:type="character" w:customStyle="1" w:styleId="a6">
    <w:name w:val="Основной текст Знак"/>
    <w:basedOn w:val="a0"/>
    <w:link w:val="a5"/>
    <w:rsid w:val="0049425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D3019"/>
    <w:pPr>
      <w:tabs>
        <w:tab w:val="center" w:pos="4819"/>
        <w:tab w:val="right" w:pos="9639"/>
      </w:tabs>
    </w:pPr>
  </w:style>
  <w:style w:type="character" w:customStyle="1" w:styleId="a8">
    <w:name w:val="Верхний колонтитул Знак"/>
    <w:basedOn w:val="a0"/>
    <w:link w:val="a7"/>
    <w:uiPriority w:val="99"/>
    <w:rsid w:val="00ED301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D3019"/>
    <w:pPr>
      <w:tabs>
        <w:tab w:val="center" w:pos="4819"/>
        <w:tab w:val="right" w:pos="9639"/>
      </w:tabs>
    </w:pPr>
  </w:style>
  <w:style w:type="character" w:customStyle="1" w:styleId="aa">
    <w:name w:val="Нижний колонтитул Знак"/>
    <w:basedOn w:val="a0"/>
    <w:link w:val="a9"/>
    <w:uiPriority w:val="99"/>
    <w:rsid w:val="00ED3019"/>
    <w:rPr>
      <w:rFonts w:ascii="Times New Roman" w:eastAsia="Times New Roman" w:hAnsi="Times New Roman" w:cs="Times New Roman"/>
      <w:sz w:val="20"/>
      <w:szCs w:val="20"/>
      <w:lang w:eastAsia="ru-RU"/>
    </w:rPr>
  </w:style>
  <w:style w:type="character" w:styleId="ab">
    <w:name w:val="Hyperlink"/>
    <w:basedOn w:val="a0"/>
    <w:uiPriority w:val="99"/>
    <w:unhideWhenUsed/>
    <w:rsid w:val="00DB1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4871">
      <w:bodyDiv w:val="1"/>
      <w:marLeft w:val="0"/>
      <w:marRight w:val="0"/>
      <w:marTop w:val="0"/>
      <w:marBottom w:val="0"/>
      <w:divBdr>
        <w:top w:val="none" w:sz="0" w:space="0" w:color="auto"/>
        <w:left w:val="none" w:sz="0" w:space="0" w:color="auto"/>
        <w:bottom w:val="none" w:sz="0" w:space="0" w:color="auto"/>
        <w:right w:val="none" w:sz="0" w:space="0" w:color="auto"/>
      </w:divBdr>
    </w:div>
    <w:div w:id="1213536573">
      <w:bodyDiv w:val="1"/>
      <w:marLeft w:val="0"/>
      <w:marRight w:val="0"/>
      <w:marTop w:val="0"/>
      <w:marBottom w:val="0"/>
      <w:divBdr>
        <w:top w:val="none" w:sz="0" w:space="0" w:color="auto"/>
        <w:left w:val="none" w:sz="0" w:space="0" w:color="auto"/>
        <w:bottom w:val="none" w:sz="0" w:space="0" w:color="auto"/>
        <w:right w:val="none" w:sz="0" w:space="0" w:color="auto"/>
      </w:divBdr>
    </w:div>
    <w:div w:id="1975065079">
      <w:bodyDiv w:val="1"/>
      <w:marLeft w:val="0"/>
      <w:marRight w:val="0"/>
      <w:marTop w:val="0"/>
      <w:marBottom w:val="0"/>
      <w:divBdr>
        <w:top w:val="none" w:sz="0" w:space="0" w:color="auto"/>
        <w:left w:val="none" w:sz="0" w:space="0" w:color="auto"/>
        <w:bottom w:val="none" w:sz="0" w:space="0" w:color="auto"/>
        <w:right w:val="none" w:sz="0" w:space="0" w:color="auto"/>
      </w:divBdr>
      <w:divsChild>
        <w:div w:id="1044331770">
          <w:marLeft w:val="0"/>
          <w:marRight w:val="0"/>
          <w:marTop w:val="0"/>
          <w:marBottom w:val="30"/>
          <w:divBdr>
            <w:top w:val="none" w:sz="0" w:space="0" w:color="auto"/>
            <w:left w:val="none" w:sz="0" w:space="0" w:color="auto"/>
            <w:bottom w:val="none" w:sz="0" w:space="0" w:color="auto"/>
            <w:right w:val="none" w:sz="0" w:space="0" w:color="auto"/>
          </w:divBdr>
        </w:div>
        <w:div w:id="1722902700">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sklfarK@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tsklfar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farma-kyiv.pat.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ptsklfarK@gmail.com" TargetMode="External"/><Relationship Id="rId4" Type="http://schemas.microsoft.com/office/2007/relationships/stylesWithEffects" Target="stylesWithEffects.xml"/><Relationship Id="rId9" Type="http://schemas.openxmlformats.org/officeDocument/2006/relationships/hyperlink" Target="http://asfarma-kyiv.pat.ua/" TargetMode="External"/><Relationship Id="rId14" Type="http://schemas.openxmlformats.org/officeDocument/2006/relationships/hyperlink" Target="mailto:aptsklfar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B800-AFB2-4449-A458-D07F651D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6058</Words>
  <Characters>34533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Кристина</dc:creator>
  <cp:lastModifiedBy>Ira2</cp:lastModifiedBy>
  <cp:revision>2</cp:revision>
  <dcterms:created xsi:type="dcterms:W3CDTF">2022-11-22T20:33:00Z</dcterms:created>
  <dcterms:modified xsi:type="dcterms:W3CDTF">2022-11-22T20:33:00Z</dcterms:modified>
</cp:coreProperties>
</file>