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AA32F" w14:textId="4CCA82A9" w:rsidR="00DF1EFB" w:rsidRDefault="00DF1EFB" w:rsidP="00DF1EFB">
      <w:pPr>
        <w:pStyle w:val="a3"/>
        <w:keepNext/>
        <w:keepLines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lang w:val="uk-UA"/>
        </w:rPr>
        <w:t xml:space="preserve">Тендерне завдання від </w:t>
      </w:r>
      <w:r w:rsidR="0012307A" w:rsidRPr="00BC0CB4">
        <w:rPr>
          <w:b/>
        </w:rPr>
        <w:t>2</w:t>
      </w:r>
      <w:r w:rsidR="00BC0CB4">
        <w:rPr>
          <w:b/>
          <w:lang w:val="uk-UA"/>
        </w:rPr>
        <w:t>2</w:t>
      </w:r>
      <w:r>
        <w:rPr>
          <w:b/>
          <w:lang w:val="uk-UA"/>
        </w:rPr>
        <w:t>.1</w:t>
      </w:r>
      <w:r w:rsidR="003C7CFD">
        <w:rPr>
          <w:b/>
          <w:lang w:val="uk-UA"/>
        </w:rPr>
        <w:t>0</w:t>
      </w:r>
      <w:r>
        <w:rPr>
          <w:b/>
          <w:lang w:val="uk-UA"/>
        </w:rPr>
        <w:t>.202</w:t>
      </w:r>
      <w:r w:rsidR="00BC0CB4">
        <w:rPr>
          <w:b/>
          <w:lang w:val="uk-UA"/>
        </w:rPr>
        <w:t>4</w:t>
      </w:r>
      <w:r>
        <w:rPr>
          <w:b/>
          <w:lang w:val="uk-UA"/>
        </w:rPr>
        <w:t xml:space="preserve"> </w:t>
      </w:r>
    </w:p>
    <w:p w14:paraId="03D30D15" w14:textId="77777777" w:rsidR="00DF1EFB" w:rsidRDefault="00DF1EFB" w:rsidP="00DF1EFB">
      <w:pPr>
        <w:pStyle w:val="a3"/>
        <w:keepNext/>
        <w:keepLines/>
        <w:spacing w:before="0" w:beforeAutospacing="0" w:after="0" w:afterAutospacing="0"/>
        <w:jc w:val="center"/>
        <w:rPr>
          <w:b/>
          <w:color w:val="000000"/>
          <w:lang w:val="uk-UA"/>
        </w:rPr>
      </w:pPr>
      <w:r>
        <w:rPr>
          <w:b/>
          <w:lang w:val="uk-UA"/>
        </w:rPr>
        <w:t xml:space="preserve">щодо надання послуг по </w:t>
      </w:r>
      <w:r w:rsidRPr="001237DE">
        <w:rPr>
          <w:b/>
          <w:color w:val="000000"/>
          <w:lang w:val="uk-UA"/>
        </w:rPr>
        <w:t xml:space="preserve">роботи з позичальниками </w:t>
      </w:r>
    </w:p>
    <w:p w14:paraId="52A98B49" w14:textId="77777777" w:rsidR="00DF1EFB" w:rsidRPr="001237DE" w:rsidRDefault="00DF62C9" w:rsidP="00DF1EFB">
      <w:pPr>
        <w:pStyle w:val="a3"/>
        <w:keepNext/>
        <w:keepLines/>
        <w:spacing w:before="0" w:beforeAutospacing="0" w:after="0" w:afterAutospacing="0"/>
        <w:jc w:val="center"/>
        <w:rPr>
          <w:b/>
          <w:lang w:val="uk-UA"/>
        </w:rPr>
      </w:pPr>
      <w:r>
        <w:rPr>
          <w:b/>
          <w:color w:val="000000"/>
          <w:lang w:val="uk-UA"/>
        </w:rPr>
        <w:t>щодо</w:t>
      </w:r>
      <w:r w:rsidR="00DF1EFB" w:rsidRPr="001237DE">
        <w:rPr>
          <w:b/>
          <w:color w:val="000000"/>
          <w:lang w:val="uk-UA"/>
        </w:rPr>
        <w:t xml:space="preserve"> поверненн</w:t>
      </w:r>
      <w:r w:rsidR="00DF1EFB">
        <w:rPr>
          <w:b/>
          <w:color w:val="000000"/>
          <w:lang w:val="uk-UA"/>
        </w:rPr>
        <w:t>ю</w:t>
      </w:r>
      <w:r w:rsidR="00DF1EFB" w:rsidRPr="001237DE">
        <w:rPr>
          <w:b/>
          <w:color w:val="000000"/>
          <w:lang w:val="uk-UA"/>
        </w:rPr>
        <w:t xml:space="preserve"> проблемних активів</w:t>
      </w:r>
      <w:r w:rsidR="00DF1EFB" w:rsidRPr="001237DE">
        <w:rPr>
          <w:lang w:val="uk-UA"/>
        </w:rPr>
        <w:t xml:space="preserve"> </w:t>
      </w:r>
      <w:r w:rsidR="00DF1EFB" w:rsidRPr="001237DE">
        <w:rPr>
          <w:b/>
          <w:lang w:val="uk-UA"/>
        </w:rPr>
        <w:t>АКБ «ІНДУСТРІАЛБАНК»</w:t>
      </w:r>
    </w:p>
    <w:p w14:paraId="4D515340" w14:textId="77777777" w:rsidR="00DF1EFB" w:rsidRPr="001237DE" w:rsidRDefault="00DF1EFB" w:rsidP="00DF1EFB">
      <w:pPr>
        <w:pStyle w:val="a3"/>
        <w:keepNext/>
        <w:keepLines/>
        <w:spacing w:before="0" w:beforeAutospacing="0" w:after="0" w:afterAutospacing="0"/>
        <w:jc w:val="center"/>
        <w:rPr>
          <w:b/>
          <w:lang w:val="uk-UA"/>
        </w:rPr>
      </w:pPr>
    </w:p>
    <w:p w14:paraId="43F38F06" w14:textId="77777777" w:rsidR="00DF1EFB" w:rsidRPr="00C0014C" w:rsidRDefault="00DF1EFB" w:rsidP="00DF1EFB">
      <w:pPr>
        <w:pStyle w:val="a3"/>
        <w:keepNext/>
        <w:keepLines/>
        <w:widowControl w:val="0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14:paraId="71C2ABAC" w14:textId="77777777" w:rsidR="00DF1EFB" w:rsidRDefault="00DF1EFB" w:rsidP="00DF1EFB">
      <w:pPr>
        <w:pStyle w:val="a3"/>
        <w:keepNext/>
        <w:keepLines/>
        <w:widowControl w:val="0"/>
        <w:spacing w:before="0" w:beforeAutospacing="0" w:after="0" w:afterAutospacing="0"/>
        <w:jc w:val="both"/>
        <w:rPr>
          <w:b/>
          <w:lang w:val="uk-UA"/>
        </w:rPr>
      </w:pPr>
      <w:r w:rsidRPr="00C0014C">
        <w:rPr>
          <w:b/>
          <w:lang w:val="uk-UA"/>
        </w:rPr>
        <w:t xml:space="preserve">Технічні вимоги до предмету закупівлі та форма подачі комерційної пропозиції: </w:t>
      </w:r>
    </w:p>
    <w:p w14:paraId="5440E529" w14:textId="77777777" w:rsidR="00DF1EFB" w:rsidRPr="00C0014C" w:rsidRDefault="00DF1EFB" w:rsidP="00DF1EFB">
      <w:pPr>
        <w:pStyle w:val="a3"/>
        <w:keepNext/>
        <w:keepLines/>
        <w:widowControl w:val="0"/>
        <w:spacing w:before="0" w:beforeAutospacing="0" w:after="0" w:afterAutospacing="0"/>
        <w:jc w:val="both"/>
        <w:rPr>
          <w:b/>
          <w:lang w:val="uk-UA"/>
        </w:rPr>
      </w:pPr>
    </w:p>
    <w:p w14:paraId="58A44383" w14:textId="77777777" w:rsidR="00DF1EFB" w:rsidRPr="00C0014C" w:rsidRDefault="00DF1EFB" w:rsidP="00DF1EF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- надання усних та письмових (враховуючи електронну форму) консультацій, рекомендацій та роз’яснень щодо ведення Банком його статутної діяльності;</w:t>
      </w:r>
    </w:p>
    <w:p w14:paraId="30BEEED4" w14:textId="77777777" w:rsidR="00DF1EFB" w:rsidRPr="00C0014C" w:rsidRDefault="00DF1EFB" w:rsidP="00DF1EFB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- складання письмових довідок, правових висновків та меморандумів;</w:t>
      </w:r>
    </w:p>
    <w:p w14:paraId="27DD069F" w14:textId="77777777" w:rsidR="00DF1EFB" w:rsidRPr="00C0014C" w:rsidRDefault="00DF1EFB" w:rsidP="00DF1EFB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 xml:space="preserve">- здійснення судового захисту інтересів Банку в судових процесах (усіх </w:t>
      </w:r>
      <w:r w:rsidRPr="00C0014C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uk-UA"/>
        </w:rPr>
        <w:t>інстанцій)</w:t>
      </w: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 xml:space="preserve"> зі складанням та підготовкою всіх видів необхідних процесуальних документів;</w:t>
      </w:r>
    </w:p>
    <w:p w14:paraId="6553BFCD" w14:textId="77777777" w:rsidR="00DF1EFB" w:rsidRPr="00C0014C" w:rsidRDefault="00DF1EFB" w:rsidP="00DF1EFB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- підготовка заяв про примусове виконання судових рішень та пред’явлення виконавчих документів до державних або приватних виконавців;</w:t>
      </w:r>
    </w:p>
    <w:p w14:paraId="58F20499" w14:textId="77777777" w:rsidR="00DF1EFB" w:rsidRPr="00C0014C" w:rsidRDefault="00DF1EFB" w:rsidP="00DF1EFB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- представництво прав та законних інтересів Банку в органах державної виконавчої служби (державних виконавців) або приватних виконавців;</w:t>
      </w:r>
    </w:p>
    <w:p w14:paraId="57A7355A" w14:textId="77777777" w:rsidR="00DF1EFB" w:rsidRPr="00C0014C" w:rsidRDefault="00DF1EFB" w:rsidP="00DF1EFB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- брати участь у проведені виконавчих дій в якості представника Банку;</w:t>
      </w:r>
    </w:p>
    <w:p w14:paraId="44B69A62" w14:textId="77777777" w:rsidR="00DF1EFB" w:rsidRPr="00C0014C" w:rsidRDefault="00DF1EFB" w:rsidP="00DF1EFB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- надання усних та письмових юридичних консультацій на всіх стадіях виконання судового рішення;</w:t>
      </w:r>
    </w:p>
    <w:p w14:paraId="2C4D6F87" w14:textId="77777777" w:rsidR="00DF1EFB" w:rsidRPr="00C0014C" w:rsidRDefault="00DF1EFB" w:rsidP="00DF1EFB">
      <w:pPr>
        <w:widowControl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 xml:space="preserve">- виконання інших передбачених законодавством України дій в інтересах Банку, пов’язаних із наданням правової допомоги. </w:t>
      </w:r>
    </w:p>
    <w:p w14:paraId="31BC6449" w14:textId="77777777" w:rsidR="00DF1EFB" w:rsidRPr="00C0014C" w:rsidRDefault="00DF1EFB" w:rsidP="00DF1EFB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236020FC" w14:textId="77777777" w:rsidR="00DF1EFB" w:rsidRPr="00C0014C" w:rsidRDefault="00DF1EFB" w:rsidP="00DF1EFB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Умови подачі пропозицій:</w:t>
      </w:r>
    </w:p>
    <w:p w14:paraId="39DE1C91" w14:textId="77777777" w:rsidR="00DF1EFB" w:rsidRPr="00C0014C" w:rsidRDefault="00DF1EFB" w:rsidP="00DF1EFB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14:paraId="18FAC949" w14:textId="77777777" w:rsidR="00DF1EFB" w:rsidRPr="00C0014C" w:rsidRDefault="00DF1EFB" w:rsidP="00DF1EFB">
      <w:pPr>
        <w:widowControl w:val="0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Основні критерії оцінювання, при виборі переможця: </w:t>
      </w:r>
    </w:p>
    <w:p w14:paraId="6808AA7E" w14:textId="77777777" w:rsidR="00DF1EFB" w:rsidRPr="00C0014C" w:rsidRDefault="00DF1EFB" w:rsidP="00DF1EFB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Досвід надання послуг в банківському секторі по</w:t>
      </w:r>
      <w:r w:rsidRPr="00C0014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роботі з позичальниками щодо повернення проблемних активів (не менше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E61B91" w:rsidRPr="00E61B91">
        <w:rPr>
          <w:rFonts w:ascii="Times New Roman" w:hAnsi="Times New Roman"/>
          <w:color w:val="000000"/>
          <w:sz w:val="24"/>
          <w:szCs w:val="24"/>
        </w:rPr>
        <w:t>5</w:t>
      </w: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ів</w:t>
      </w: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</w:p>
    <w:p w14:paraId="2F818DB9" w14:textId="77777777" w:rsidR="00DF1EFB" w:rsidRPr="00C0014C" w:rsidRDefault="00DF1EFB" w:rsidP="00DF1EFB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Мінімальна кількість працівників/представників учасника тендеру </w:t>
      </w:r>
      <w:r w:rsidR="00E61B91" w:rsidRPr="00E61B9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осіб;</w:t>
      </w:r>
    </w:p>
    <w:p w14:paraId="1826C5E8" w14:textId="77777777" w:rsidR="00DF1EFB" w:rsidRPr="00C0014C" w:rsidRDefault="00DF1EFB" w:rsidP="00DF1EFB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Проживання працівників/представників учасника тендеру в містах Києві</w:t>
      </w:r>
      <w:r w:rsidR="00E157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E03E08" w:rsidRPr="00E03E08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157C5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="00E03E0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Харкові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14:paraId="228304A3" w14:textId="77777777" w:rsidR="00DF1EFB" w:rsidRPr="00C0014C" w:rsidRDefault="00DF1EFB" w:rsidP="00DF1EFB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Наявність у працівників/представників учасника тендеру вищої юридичної освіти;</w:t>
      </w:r>
    </w:p>
    <w:p w14:paraId="1755B344" w14:textId="77777777" w:rsidR="00DF1EFB" w:rsidRPr="00C0014C" w:rsidRDefault="00DF1EFB" w:rsidP="00DF1EFB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Стаж роботи у працівників/представників учасника тендеру в сфері права понад </w:t>
      </w:r>
      <w:r w:rsidR="00DE34FB" w:rsidRPr="00E157C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0014C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 xml:space="preserve"> 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років; </w:t>
      </w:r>
    </w:p>
    <w:p w14:paraId="4DCAE735" w14:textId="2FB3F82A" w:rsidR="00DF1EFB" w:rsidRPr="00C0014C" w:rsidRDefault="00DF1EFB" w:rsidP="00DF1EFB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Працівник</w:t>
      </w:r>
      <w:r w:rsidR="00014648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представник учасника тендеру зобов’язані мати досвід роботи</w:t>
      </w:r>
      <w:r w:rsidR="000146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адвокатом або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органах державної виконавчої служби </w:t>
      </w:r>
      <w:r w:rsidR="000146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чи 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банківських установах понад </w:t>
      </w:r>
      <w:r w:rsidR="00DE34FB" w:rsidRPr="00E157C5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DE34FB" w:rsidRPr="00DE34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років;</w:t>
      </w:r>
    </w:p>
    <w:p w14:paraId="7C14BC3C" w14:textId="77777777" w:rsidR="00DF1EFB" w:rsidRPr="00C0014C" w:rsidRDefault="00DF1EFB" w:rsidP="00DF1EFB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Учасник тендеру повинен забезпечити наявність працівника/представника, який має свідоцтво про право на заняття адвокатською діяльністю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14:paraId="42863DC9" w14:textId="77777777" w:rsidR="00DF1EFB" w:rsidRPr="00C0014C" w:rsidRDefault="00DF1EFB" w:rsidP="00DF1EFB">
      <w:pPr>
        <w:widowControl w:val="0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Учасник тендеру, у разі перемоги, зобов’язується протягом визначеного тендером періоду, надавати послуги по </w:t>
      </w: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роботі з позичальниками щодо повернення проблемних активів,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виключно </w:t>
      </w:r>
      <w:r w:rsidRPr="00C0014C">
        <w:rPr>
          <w:rFonts w:ascii="Times New Roman" w:hAnsi="Times New Roman"/>
          <w:sz w:val="24"/>
          <w:szCs w:val="24"/>
          <w:lang w:val="uk-UA"/>
        </w:rPr>
        <w:t>АКБ «ІНДУСТРІАЛБАНК»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14:paraId="32FD28C1" w14:textId="77777777" w:rsidR="00DF1EFB" w:rsidRPr="00C0014C" w:rsidRDefault="00DF1EFB" w:rsidP="00DF1EFB">
      <w:pPr>
        <w:keepNext/>
        <w:keepLines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35113AB2" w14:textId="77777777" w:rsidR="00DF1EFB" w:rsidRPr="00C0014C" w:rsidRDefault="00DF1EFB" w:rsidP="00DF1EFB">
      <w:pPr>
        <w:keepNext/>
        <w:keepLines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b/>
          <w:sz w:val="24"/>
          <w:szCs w:val="24"/>
          <w:lang w:val="uk-UA"/>
        </w:rPr>
        <w:t>Умови оплати:</w:t>
      </w:r>
    </w:p>
    <w:p w14:paraId="71059C8C" w14:textId="77777777" w:rsidR="00DF1EFB" w:rsidRPr="00C0014C" w:rsidRDefault="00DF1EFB" w:rsidP="00DF1EFB">
      <w:pPr>
        <w:keepNext/>
        <w:keepLines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</w:p>
    <w:p w14:paraId="7F53978C" w14:textId="77777777" w:rsidR="00DF1EFB" w:rsidRPr="00C0014C" w:rsidRDefault="00DF1EFB" w:rsidP="00DF1EFB">
      <w:pPr>
        <w:keepNext/>
        <w:keepLines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>Оплата послуг здійснюється після завершення звітного періоду, згідно умов договору.</w:t>
      </w:r>
    </w:p>
    <w:p w14:paraId="44E9DD41" w14:textId="77777777" w:rsidR="00DF1EFB" w:rsidRPr="00C0014C" w:rsidRDefault="00DF1EFB" w:rsidP="00DF1EFB">
      <w:pPr>
        <w:keepNext/>
        <w:keepLines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 xml:space="preserve">Вартість послуг визначається </w:t>
      </w:r>
      <w:r>
        <w:rPr>
          <w:rFonts w:ascii="Times New Roman" w:eastAsia="Times New Roman" w:hAnsi="Times New Roman"/>
          <w:sz w:val="24"/>
          <w:szCs w:val="24"/>
          <w:lang w:val="uk-UA"/>
        </w:rPr>
        <w:t>Банком</w:t>
      </w:r>
      <w:r w:rsidRPr="00C0014C">
        <w:rPr>
          <w:rFonts w:ascii="Times New Roman" w:eastAsia="Times New Roman" w:hAnsi="Times New Roman"/>
          <w:sz w:val="24"/>
          <w:szCs w:val="24"/>
          <w:lang w:val="uk-UA"/>
        </w:rPr>
        <w:t xml:space="preserve">, згідно договору, з урахуванням складності і строків виконаних робіт та понесених витрат.  </w:t>
      </w:r>
    </w:p>
    <w:p w14:paraId="5AD9E925" w14:textId="77777777" w:rsidR="00DF1EFB" w:rsidRPr="00C0014C" w:rsidRDefault="00DF1EFB" w:rsidP="00DF1EFB">
      <w:pPr>
        <w:keepNext/>
        <w:keepLines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>Форма оплати безготівкова.</w:t>
      </w:r>
    </w:p>
    <w:p w14:paraId="74D204CF" w14:textId="77777777" w:rsidR="00DF1EFB" w:rsidRPr="00C0014C" w:rsidRDefault="00DF1EFB" w:rsidP="00DF1EFB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380F6745" w14:textId="77777777" w:rsidR="00DF1EFB" w:rsidRDefault="00DF1EFB" w:rsidP="00DF1EFB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b/>
          <w:sz w:val="24"/>
          <w:szCs w:val="24"/>
          <w:lang w:val="uk-UA"/>
        </w:rPr>
        <w:t>Терміни виконання предмету договору:</w:t>
      </w:r>
    </w:p>
    <w:p w14:paraId="41F99576" w14:textId="77777777" w:rsidR="00DF1EFB" w:rsidRPr="00C0014C" w:rsidRDefault="00DF1EFB" w:rsidP="00DF1EFB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ab/>
      </w:r>
    </w:p>
    <w:p w14:paraId="1EE7B014" w14:textId="141015C0" w:rsidR="00DF1EFB" w:rsidRPr="00C0014C" w:rsidRDefault="00DF1EFB" w:rsidP="00DF1EFB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>Послуги надаються переможцем тендеру протягом 202</w:t>
      </w:r>
      <w:r w:rsidR="00D85092"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C0014C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395AAB6F" w14:textId="77777777" w:rsidR="00DF1EFB" w:rsidRDefault="00DF1EFB" w:rsidP="00DF1EFB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66F95B1" w14:textId="77777777" w:rsidR="00DF1EFB" w:rsidRPr="00C0014C" w:rsidRDefault="00DF1EFB" w:rsidP="00DF1EFB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>При поданні пропозиції до заявки необхідно надати належним чином завірені учасником тендеру копії наступних документів:</w:t>
      </w:r>
    </w:p>
    <w:p w14:paraId="61CE955E" w14:textId="77777777" w:rsidR="00DF1EFB" w:rsidRPr="00C0014C" w:rsidRDefault="00DF1EFB" w:rsidP="00DF1EFB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>Свідоцтво про державну реєстрацію юридичної особи або фізичної особи – підприємця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  <w:r w:rsidRPr="00C0014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</w:p>
    <w:p w14:paraId="4D4530D5" w14:textId="77777777" w:rsidR="00DF1EFB" w:rsidRPr="00C0014C" w:rsidRDefault="00DF1EFB" w:rsidP="00DF1EFB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>Чинна виписка з Єдиного державного реєстру юридичних осіб та фізичних осіб – підприємців.</w:t>
      </w:r>
    </w:p>
    <w:p w14:paraId="726F349E" w14:textId="77777777" w:rsidR="00DF1EFB" w:rsidRPr="00C0014C" w:rsidRDefault="00DF1EFB" w:rsidP="00DF1EFB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>Статут (для учасників – юридичних осіб).</w:t>
      </w:r>
    </w:p>
    <w:p w14:paraId="2F42780D" w14:textId="77777777" w:rsidR="00DF1EFB" w:rsidRPr="00C0014C" w:rsidRDefault="00DF1EFB" w:rsidP="00DF1EFB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>Довідка в довільній формі із зазначенням: найменування, банківських реквізитів (назва банку, МФО, поточний рахунок), системи оподаткування, індивідуального податкового номера платника ПДВ.</w:t>
      </w:r>
    </w:p>
    <w:p w14:paraId="24045EDF" w14:textId="6D161D21" w:rsidR="00DF1EFB" w:rsidRPr="00C0014C" w:rsidRDefault="00DF1EFB" w:rsidP="00DF1EFB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eastAsia="Times New Roman" w:hAnsi="Times New Roman"/>
          <w:sz w:val="24"/>
          <w:szCs w:val="24"/>
          <w:lang w:val="uk-UA"/>
        </w:rPr>
        <w:t xml:space="preserve">Документи, що підтверджують 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досвід надання послуг в банківському секторі по</w:t>
      </w:r>
      <w:r w:rsidRPr="00C0014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роботі з позичальниками щодо повернення проблемних активів (договори тощо)</w:t>
      </w:r>
      <w:r w:rsidR="00D85092">
        <w:rPr>
          <w:rFonts w:ascii="Times New Roman" w:hAnsi="Times New Roman"/>
          <w:color w:val="000000"/>
          <w:sz w:val="24"/>
          <w:szCs w:val="24"/>
          <w:lang w:val="uk-UA"/>
        </w:rPr>
        <w:t xml:space="preserve"> за останні 5 років</w:t>
      </w: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56B843D0" w14:textId="77777777" w:rsidR="00DF1EFB" w:rsidRPr="00DE34FB" w:rsidRDefault="00DF1EFB" w:rsidP="00966C1A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DE34FB">
        <w:rPr>
          <w:rFonts w:ascii="Times New Roman" w:hAnsi="Times New Roman"/>
          <w:color w:val="000000"/>
          <w:sz w:val="24"/>
          <w:szCs w:val="24"/>
          <w:lang w:val="uk-UA"/>
        </w:rPr>
        <w:t xml:space="preserve">Документи, що підтверджують наявність в учасника тендеру працівників/представників </w:t>
      </w:r>
      <w:r w:rsidRPr="00DE34FB">
        <w:rPr>
          <w:rFonts w:ascii="Times New Roman" w:eastAsia="Times New Roman" w:hAnsi="Times New Roman"/>
          <w:sz w:val="24"/>
          <w:szCs w:val="24"/>
          <w:lang w:val="uk-UA" w:eastAsia="ru-RU"/>
        </w:rPr>
        <w:t>в містах Києві</w:t>
      </w:r>
      <w:r w:rsidR="00E157C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E0356">
        <w:rPr>
          <w:rFonts w:ascii="Times New Roman" w:eastAsia="Times New Roman" w:hAnsi="Times New Roman"/>
          <w:sz w:val="24"/>
          <w:szCs w:val="24"/>
          <w:lang w:val="uk-UA" w:eastAsia="ru-RU"/>
        </w:rPr>
        <w:t>т</w:t>
      </w:r>
      <w:r w:rsidR="00E157C5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="003E035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Харкові</w:t>
      </w:r>
      <w:r w:rsidR="00DE34FB" w:rsidRPr="00DE34F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60E623E" w14:textId="77777777" w:rsidR="00966C1A" w:rsidRPr="00C0014C" w:rsidRDefault="00DF1EFB" w:rsidP="00966C1A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DE34FB">
        <w:rPr>
          <w:rFonts w:ascii="Times New Roman" w:eastAsia="Times New Roman" w:hAnsi="Times New Roman"/>
          <w:sz w:val="24"/>
          <w:szCs w:val="24"/>
          <w:lang w:val="uk-UA"/>
        </w:rPr>
        <w:t>Дипломи</w:t>
      </w:r>
      <w:r w:rsidRPr="00DE34F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  <w:r w:rsidRPr="00DE34FB">
        <w:rPr>
          <w:rFonts w:ascii="Times New Roman" w:hAnsi="Times New Roman"/>
          <w:color w:val="000000"/>
          <w:sz w:val="24"/>
          <w:szCs w:val="24"/>
          <w:lang w:val="uk-UA"/>
        </w:rPr>
        <w:t>працівників/представників учасника тендеру.</w:t>
      </w:r>
      <w:r w:rsidR="00966C1A" w:rsidRPr="00DE34F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66C1A" w:rsidRPr="00DE34FB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</w:t>
      </w:r>
    </w:p>
    <w:p w14:paraId="20DBE301" w14:textId="77777777" w:rsidR="00966C1A" w:rsidRPr="00966C1A" w:rsidRDefault="00966C1A" w:rsidP="00DF1EFB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Документи, які засвідчують стаж 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>роботи у працівників/представників учасника тендеру в сфері права понад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DE34FB" w:rsidRPr="00E157C5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років.</w:t>
      </w:r>
    </w:p>
    <w:p w14:paraId="2EA06838" w14:textId="595BAA88" w:rsidR="00966C1A" w:rsidRPr="00966C1A" w:rsidRDefault="00966C1A" w:rsidP="00966C1A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Документи, які засвідчують 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досвід роботи </w:t>
      </w:r>
      <w:r w:rsidR="00ED56A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адвокатом або 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органах державної виконавчої служби </w:t>
      </w:r>
      <w:r w:rsidR="00ED56AF">
        <w:rPr>
          <w:rFonts w:ascii="Times New Roman" w:eastAsia="Times New Roman" w:hAnsi="Times New Roman"/>
          <w:sz w:val="24"/>
          <w:szCs w:val="24"/>
          <w:lang w:val="uk-UA" w:eastAsia="ru-RU"/>
        </w:rPr>
        <w:t>чи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банківських установах понад </w:t>
      </w:r>
      <w:r w:rsidR="00DE34FB" w:rsidRPr="00E157C5">
        <w:rPr>
          <w:rFonts w:ascii="Times New Roman" w:eastAsia="Times New Roman" w:hAnsi="Times New Roman"/>
          <w:sz w:val="24"/>
          <w:szCs w:val="24"/>
          <w:lang w:val="uk-UA" w:eastAsia="ru-RU"/>
        </w:rPr>
        <w:t>10</w:t>
      </w:r>
      <w:r w:rsidRPr="00C0014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років</w:t>
      </w:r>
      <w:r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5ACAF16D" w14:textId="77777777" w:rsidR="00DF1EFB" w:rsidRPr="00C0014C" w:rsidRDefault="00DF1EFB" w:rsidP="00DF1EFB">
      <w:pPr>
        <w:keepNext/>
        <w:keepLines/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C0014C">
        <w:rPr>
          <w:rFonts w:ascii="Times New Roman" w:hAnsi="Times New Roman"/>
          <w:color w:val="000000"/>
          <w:sz w:val="24"/>
          <w:szCs w:val="24"/>
          <w:lang w:val="uk-UA"/>
        </w:rPr>
        <w:t>Свідоцтво про право на заняття адвокатською діяльністю.</w:t>
      </w:r>
    </w:p>
    <w:p w14:paraId="369CCE92" w14:textId="77777777" w:rsidR="00DF1EFB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38AD8710" w14:textId="77777777" w:rsidR="00DF1EFB" w:rsidRPr="0025477C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74234A59" w14:textId="77777777" w:rsidR="00DF1EFB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08E83ADC" w14:textId="77777777" w:rsidR="00DF1EFB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5026CD95" w14:textId="77777777" w:rsidR="00DF1EFB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7BA9A7CA" w14:textId="77777777" w:rsidR="00DF1EFB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3696E858" w14:textId="77777777" w:rsidR="00DF1EFB" w:rsidRPr="0025477C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25477C">
        <w:rPr>
          <w:rFonts w:ascii="Times New Roman" w:eastAsia="Times New Roman" w:hAnsi="Times New Roman"/>
          <w:b/>
          <w:sz w:val="24"/>
          <w:szCs w:val="24"/>
          <w:lang w:val="uk-UA"/>
        </w:rPr>
        <w:t>Заступник Голови Правління</w:t>
      </w:r>
    </w:p>
    <w:p w14:paraId="565C4A77" w14:textId="77777777" w:rsidR="00DF1EFB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25477C">
        <w:rPr>
          <w:rFonts w:ascii="Times New Roman" w:eastAsia="Times New Roman" w:hAnsi="Times New Roman"/>
          <w:b/>
          <w:sz w:val="24"/>
          <w:szCs w:val="24"/>
          <w:lang w:val="uk-UA"/>
        </w:rPr>
        <w:t>АКБ «ІНДУСТРІАЛБАНК»</w:t>
      </w:r>
      <w:r w:rsidRPr="0025477C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25477C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25477C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25477C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25477C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25477C">
        <w:rPr>
          <w:rFonts w:ascii="Times New Roman" w:eastAsia="Times New Roman" w:hAnsi="Times New Roman"/>
          <w:b/>
          <w:sz w:val="24"/>
          <w:szCs w:val="24"/>
          <w:lang w:val="uk-UA"/>
        </w:rPr>
        <w:tab/>
      </w:r>
      <w:r w:rsidRPr="0025477C">
        <w:rPr>
          <w:rFonts w:ascii="Times New Roman" w:eastAsia="Times New Roman" w:hAnsi="Times New Roman"/>
          <w:b/>
          <w:sz w:val="24"/>
          <w:szCs w:val="24"/>
          <w:lang w:val="uk-UA"/>
        </w:rPr>
        <w:tab/>
        <w:t xml:space="preserve">Г.В. </w:t>
      </w:r>
      <w:proofErr w:type="spellStart"/>
      <w:r w:rsidRPr="0025477C">
        <w:rPr>
          <w:rFonts w:ascii="Times New Roman" w:eastAsia="Times New Roman" w:hAnsi="Times New Roman"/>
          <w:b/>
          <w:sz w:val="24"/>
          <w:szCs w:val="24"/>
          <w:lang w:val="uk-UA"/>
        </w:rPr>
        <w:t>Стаднік</w:t>
      </w:r>
      <w:proofErr w:type="spellEnd"/>
    </w:p>
    <w:p w14:paraId="2DA1908C" w14:textId="77777777" w:rsidR="00DF1EFB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2A33121E" w14:textId="77777777" w:rsidR="00DF1EFB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044AD8C7" w14:textId="77777777" w:rsidR="00DF1EFB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466AEF88" w14:textId="77777777" w:rsidR="00DF1EFB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0F7418D0" w14:textId="77777777" w:rsidR="00DF1EFB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14:paraId="73E8A652" w14:textId="77777777" w:rsidR="00DF1EFB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</w:p>
    <w:p w14:paraId="3F4191EC" w14:textId="77777777" w:rsidR="00DF1EFB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</w:p>
    <w:p w14:paraId="5187E792" w14:textId="77777777" w:rsidR="00DF1EFB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</w:p>
    <w:p w14:paraId="65CBA7E6" w14:textId="77777777" w:rsidR="00DF1EFB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  <w:r>
        <w:rPr>
          <w:rFonts w:ascii="Times New Roman" w:eastAsia="Times New Roman" w:hAnsi="Times New Roman"/>
          <w:sz w:val="20"/>
          <w:szCs w:val="20"/>
          <w:lang w:val="uk-UA"/>
        </w:rPr>
        <w:t>Миронюк І.В.</w:t>
      </w:r>
    </w:p>
    <w:p w14:paraId="50F516EB" w14:textId="77777777" w:rsidR="003E72D4" w:rsidRPr="007A26AF" w:rsidRDefault="00DF1EFB" w:rsidP="00DF1EFB">
      <w:pPr>
        <w:keepNext/>
        <w:keepLines/>
        <w:widowControl w:val="0"/>
        <w:spacing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uk-UA"/>
        </w:rPr>
      </w:pPr>
      <w:r>
        <w:rPr>
          <w:rFonts w:ascii="Times New Roman" w:eastAsia="Times New Roman" w:hAnsi="Times New Roman"/>
          <w:sz w:val="20"/>
          <w:szCs w:val="20"/>
          <w:lang w:val="en-US"/>
        </w:rPr>
        <w:t>IP</w:t>
      </w:r>
      <w:r w:rsidRPr="007A26AF">
        <w:rPr>
          <w:rFonts w:ascii="Times New Roman" w:eastAsia="Times New Roman" w:hAnsi="Times New Roman"/>
          <w:sz w:val="20"/>
          <w:szCs w:val="20"/>
        </w:rPr>
        <w:t xml:space="preserve"> 8057</w:t>
      </w:r>
      <w:r w:rsidR="00D33A7E">
        <w:rPr>
          <w:rFonts w:ascii="Times New Roman" w:eastAsia="Times New Roman" w:hAnsi="Times New Roman"/>
          <w:sz w:val="20"/>
          <w:szCs w:val="20"/>
          <w:lang w:val="uk-UA"/>
        </w:rPr>
        <w:t>4</w:t>
      </w:r>
    </w:p>
    <w:sectPr w:rsidR="003E72D4" w:rsidRPr="007A26AF" w:rsidSect="00DF1EFB">
      <w:pgSz w:w="12240" w:h="15840"/>
      <w:pgMar w:top="709" w:right="850" w:bottom="539" w:left="1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23436"/>
    <w:multiLevelType w:val="hybridMultilevel"/>
    <w:tmpl w:val="574C61DE"/>
    <w:lvl w:ilvl="0" w:tplc="8938B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6C323D"/>
    <w:multiLevelType w:val="hybridMultilevel"/>
    <w:tmpl w:val="1AC448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156CC3"/>
    <w:multiLevelType w:val="hybridMultilevel"/>
    <w:tmpl w:val="08A4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2443321">
    <w:abstractNumId w:val="0"/>
  </w:num>
  <w:num w:numId="2" w16cid:durableId="1179391409">
    <w:abstractNumId w:val="2"/>
  </w:num>
  <w:num w:numId="3" w16cid:durableId="211559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FB"/>
    <w:rsid w:val="00014648"/>
    <w:rsid w:val="0012307A"/>
    <w:rsid w:val="00144E28"/>
    <w:rsid w:val="00174CB9"/>
    <w:rsid w:val="00190C03"/>
    <w:rsid w:val="003C7CFD"/>
    <w:rsid w:val="003E0356"/>
    <w:rsid w:val="003E72D4"/>
    <w:rsid w:val="00405A6E"/>
    <w:rsid w:val="00446293"/>
    <w:rsid w:val="004C1DDA"/>
    <w:rsid w:val="006D07FB"/>
    <w:rsid w:val="006E0D44"/>
    <w:rsid w:val="006F3962"/>
    <w:rsid w:val="007767EE"/>
    <w:rsid w:val="007A1DF8"/>
    <w:rsid w:val="007A26AF"/>
    <w:rsid w:val="00883D38"/>
    <w:rsid w:val="00966C1A"/>
    <w:rsid w:val="00B57896"/>
    <w:rsid w:val="00BC0CB4"/>
    <w:rsid w:val="00CB4C75"/>
    <w:rsid w:val="00D33A7E"/>
    <w:rsid w:val="00D85092"/>
    <w:rsid w:val="00DE34FB"/>
    <w:rsid w:val="00DF1EFB"/>
    <w:rsid w:val="00DF62C9"/>
    <w:rsid w:val="00E03E08"/>
    <w:rsid w:val="00E157C5"/>
    <w:rsid w:val="00E44FDB"/>
    <w:rsid w:val="00E61B91"/>
    <w:rsid w:val="00E764D0"/>
    <w:rsid w:val="00E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EB679"/>
  <w15:docId w15:val="{F1CDBB48-BE97-4D21-A2E8-E809AAEC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EFB"/>
    <w:pPr>
      <w:spacing w:after="160" w:line="259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F1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Тендерне завдання від 07</vt:lpstr>
    </vt:vector>
  </TitlesOfParts>
  <Company>eb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Тендерне завдання від 07</dc:title>
  <dc:subject/>
  <dc:creator>myronyukiv</dc:creator>
  <cp:keywords/>
  <dc:description/>
  <cp:lastModifiedBy>Пользователь Windows</cp:lastModifiedBy>
  <cp:revision>2</cp:revision>
  <cp:lastPrinted>2023-11-28T13:06:00Z</cp:lastPrinted>
  <dcterms:created xsi:type="dcterms:W3CDTF">2024-10-25T08:07:00Z</dcterms:created>
  <dcterms:modified xsi:type="dcterms:W3CDTF">2024-10-25T08:07:00Z</dcterms:modified>
</cp:coreProperties>
</file>