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6C263" w14:textId="0248FFC5" w:rsidR="00216515" w:rsidRPr="00F759BB" w:rsidRDefault="008E4DB2" w:rsidP="00216515">
      <w:pPr>
        <w:jc w:val="center"/>
        <w:outlineLvl w:val="0"/>
        <w:rPr>
          <w:rFonts w:ascii="Arial" w:hAnsi="Arial" w:cs="Arial"/>
          <w:b/>
          <w:iCs/>
          <w:sz w:val="22"/>
          <w:szCs w:val="22"/>
          <w:lang w:val="uk-UA"/>
        </w:rPr>
      </w:pPr>
      <w:r>
        <w:rPr>
          <w:rFonts w:ascii="Arial" w:hAnsi="Arial" w:cs="Arial"/>
          <w:b/>
          <w:iCs/>
          <w:sz w:val="22"/>
          <w:szCs w:val="22"/>
          <w:lang w:val="uk-UA"/>
        </w:rPr>
        <w:t>До уваги акціонерів</w:t>
      </w:r>
    </w:p>
    <w:p w14:paraId="587C1C3E" w14:textId="4CC645F7" w:rsidR="00216515" w:rsidRPr="00F759BB" w:rsidRDefault="00216515" w:rsidP="00216515">
      <w:pPr>
        <w:jc w:val="center"/>
        <w:outlineLvl w:val="0"/>
        <w:rPr>
          <w:rFonts w:ascii="Arial" w:hAnsi="Arial" w:cs="Arial"/>
          <w:b/>
          <w:sz w:val="22"/>
          <w:szCs w:val="22"/>
          <w:lang w:val="uk-UA"/>
        </w:rPr>
      </w:pPr>
      <w:r w:rsidRPr="00F759BB">
        <w:rPr>
          <w:rFonts w:ascii="Arial" w:hAnsi="Arial" w:cs="Arial"/>
          <w:b/>
          <w:sz w:val="22"/>
          <w:szCs w:val="22"/>
          <w:lang w:val="uk-UA"/>
        </w:rPr>
        <w:t>ПРИВАТН</w:t>
      </w:r>
      <w:r w:rsidR="008E4DB2">
        <w:rPr>
          <w:rFonts w:ascii="Arial" w:hAnsi="Arial" w:cs="Arial"/>
          <w:b/>
          <w:sz w:val="22"/>
          <w:szCs w:val="22"/>
          <w:lang w:val="uk-UA"/>
        </w:rPr>
        <w:t>ОГО</w:t>
      </w:r>
      <w:r w:rsidRPr="00F759BB">
        <w:rPr>
          <w:rFonts w:ascii="Arial" w:hAnsi="Arial" w:cs="Arial"/>
          <w:b/>
          <w:sz w:val="22"/>
          <w:szCs w:val="22"/>
          <w:lang w:val="uk-UA"/>
        </w:rPr>
        <w:t xml:space="preserve"> АКЦІОНЕРН</w:t>
      </w:r>
      <w:r w:rsidR="008E4DB2">
        <w:rPr>
          <w:rFonts w:ascii="Arial" w:hAnsi="Arial" w:cs="Arial"/>
          <w:b/>
          <w:sz w:val="22"/>
          <w:szCs w:val="22"/>
          <w:lang w:val="uk-UA"/>
        </w:rPr>
        <w:t>ОГО</w:t>
      </w:r>
      <w:r w:rsidRPr="00F759BB">
        <w:rPr>
          <w:rFonts w:ascii="Arial" w:hAnsi="Arial" w:cs="Arial"/>
          <w:b/>
          <w:sz w:val="22"/>
          <w:szCs w:val="22"/>
          <w:lang w:val="uk-UA"/>
        </w:rPr>
        <w:t xml:space="preserve"> ТОВАРИСТВ</w:t>
      </w:r>
      <w:r w:rsidR="008E4DB2">
        <w:rPr>
          <w:rFonts w:ascii="Arial" w:hAnsi="Arial" w:cs="Arial"/>
          <w:b/>
          <w:sz w:val="22"/>
          <w:szCs w:val="22"/>
          <w:lang w:val="uk-UA"/>
        </w:rPr>
        <w:t>А</w:t>
      </w:r>
      <w:r w:rsidRPr="00F759BB">
        <w:rPr>
          <w:rFonts w:ascii="Arial" w:hAnsi="Arial" w:cs="Arial"/>
          <w:b/>
          <w:sz w:val="22"/>
          <w:szCs w:val="22"/>
          <w:lang w:val="uk-UA"/>
        </w:rPr>
        <w:t xml:space="preserve"> «</w:t>
      </w:r>
      <w:r w:rsidR="008E4DB2">
        <w:rPr>
          <w:rFonts w:ascii="Arial" w:hAnsi="Arial" w:cs="Arial"/>
          <w:b/>
          <w:sz w:val="22"/>
          <w:szCs w:val="22"/>
          <w:lang w:val="uk-UA"/>
        </w:rPr>
        <w:t>ХАРЦИЗЬКИЙ ТРУБНИЙ ЗАВОД</w:t>
      </w:r>
      <w:r w:rsidRPr="00F759BB">
        <w:rPr>
          <w:rFonts w:ascii="Arial" w:hAnsi="Arial" w:cs="Arial"/>
          <w:b/>
          <w:sz w:val="22"/>
          <w:szCs w:val="22"/>
          <w:lang w:val="uk-UA"/>
        </w:rPr>
        <w:t>»</w:t>
      </w:r>
    </w:p>
    <w:p w14:paraId="591847EC" w14:textId="40FB2B9A" w:rsidR="00216515" w:rsidRDefault="008E4DB2" w:rsidP="00216515">
      <w:pPr>
        <w:overflowPunct w:val="0"/>
        <w:autoSpaceDE w:val="0"/>
        <w:autoSpaceDN w:val="0"/>
        <w:adjustRightInd w:val="0"/>
        <w:jc w:val="center"/>
        <w:textAlignment w:val="baseline"/>
        <w:outlineLvl w:val="0"/>
        <w:rPr>
          <w:rFonts w:ascii="Arial" w:hAnsi="Arial" w:cs="Arial"/>
          <w:bCs/>
          <w:sz w:val="22"/>
          <w:szCs w:val="22"/>
          <w:lang w:val="uk-UA"/>
        </w:rPr>
      </w:pPr>
      <w:r w:rsidRPr="00F759BB">
        <w:rPr>
          <w:rFonts w:ascii="Arial" w:hAnsi="Arial" w:cs="Arial"/>
          <w:bCs/>
          <w:sz w:val="22"/>
          <w:szCs w:val="22"/>
          <w:lang w:val="uk-UA"/>
        </w:rPr>
        <w:t xml:space="preserve"> </w:t>
      </w:r>
      <w:r w:rsidR="00216515" w:rsidRPr="00F759BB">
        <w:rPr>
          <w:rFonts w:ascii="Arial" w:hAnsi="Arial" w:cs="Arial"/>
          <w:bCs/>
          <w:sz w:val="22"/>
          <w:szCs w:val="22"/>
          <w:lang w:val="uk-UA"/>
        </w:rPr>
        <w:t xml:space="preserve">(ідентифікаційний код </w:t>
      </w:r>
      <w:r w:rsidRPr="008E4DB2">
        <w:rPr>
          <w:rFonts w:ascii="Arial" w:hAnsi="Arial" w:cs="Arial"/>
          <w:bCs/>
          <w:sz w:val="22"/>
          <w:szCs w:val="22"/>
          <w:lang w:val="uk-UA"/>
        </w:rPr>
        <w:t>00191135</w:t>
      </w:r>
      <w:r w:rsidR="00216515" w:rsidRPr="00F759BB">
        <w:rPr>
          <w:rFonts w:ascii="Arial" w:hAnsi="Arial" w:cs="Arial"/>
          <w:bCs/>
          <w:sz w:val="22"/>
          <w:szCs w:val="22"/>
          <w:lang w:val="uk-UA"/>
        </w:rPr>
        <w:t xml:space="preserve">; місцезнаходження: </w:t>
      </w:r>
      <w:r w:rsidR="007A262B" w:rsidRPr="007A262B">
        <w:rPr>
          <w:rFonts w:ascii="Arial" w:hAnsi="Arial" w:cs="Arial"/>
          <w:w w:val="105"/>
          <w:sz w:val="22"/>
          <w:szCs w:val="22"/>
          <w:lang w:val="uk-UA"/>
        </w:rPr>
        <w:t>Україна, 87504, Донецька обл., місто</w:t>
      </w:r>
      <w:r w:rsidR="00E5759F">
        <w:rPr>
          <w:rFonts w:ascii="Arial" w:hAnsi="Arial" w:cs="Arial"/>
          <w:w w:val="105"/>
          <w:sz w:val="22"/>
          <w:szCs w:val="22"/>
          <w:lang w:val="uk-UA"/>
        </w:rPr>
        <w:t> </w:t>
      </w:r>
      <w:r w:rsidR="007A262B" w:rsidRPr="007A262B">
        <w:rPr>
          <w:rFonts w:ascii="Arial" w:hAnsi="Arial" w:cs="Arial"/>
          <w:w w:val="105"/>
          <w:sz w:val="22"/>
          <w:szCs w:val="22"/>
          <w:lang w:val="uk-UA"/>
        </w:rPr>
        <w:t xml:space="preserve">Маріуполь, </w:t>
      </w:r>
      <w:r w:rsidR="001D79B5">
        <w:rPr>
          <w:rFonts w:ascii="Arial" w:hAnsi="Arial" w:cs="Arial"/>
          <w:w w:val="105"/>
          <w:sz w:val="22"/>
          <w:szCs w:val="22"/>
          <w:lang w:val="uk-UA"/>
        </w:rPr>
        <w:t>проспект Ілліча</w:t>
      </w:r>
      <w:r w:rsidR="007A262B" w:rsidRPr="007A262B">
        <w:rPr>
          <w:rFonts w:ascii="Arial" w:hAnsi="Arial" w:cs="Arial"/>
          <w:w w:val="105"/>
          <w:sz w:val="22"/>
          <w:szCs w:val="22"/>
          <w:lang w:val="uk-UA"/>
        </w:rPr>
        <w:t>, будинок 54, корпус 4</w:t>
      </w:r>
      <w:r w:rsidR="00216515" w:rsidRPr="00F759BB">
        <w:rPr>
          <w:rFonts w:ascii="Arial" w:hAnsi="Arial" w:cs="Arial"/>
          <w:bCs/>
          <w:sz w:val="22"/>
          <w:szCs w:val="22"/>
          <w:lang w:val="uk-UA"/>
        </w:rPr>
        <w:t xml:space="preserve">) </w:t>
      </w:r>
    </w:p>
    <w:p w14:paraId="77509AEA" w14:textId="48ECAF9F" w:rsidR="008E4DB2" w:rsidRPr="00F759BB" w:rsidRDefault="008E4DB2" w:rsidP="008E4DB2">
      <w:pPr>
        <w:jc w:val="center"/>
        <w:outlineLvl w:val="0"/>
        <w:rPr>
          <w:rFonts w:ascii="Arial" w:hAnsi="Arial" w:cs="Arial"/>
          <w:sz w:val="22"/>
          <w:szCs w:val="22"/>
          <w:lang w:val="uk-UA"/>
        </w:rPr>
      </w:pPr>
      <w:r w:rsidRPr="00F759BB">
        <w:rPr>
          <w:rFonts w:ascii="Arial" w:hAnsi="Arial" w:cs="Arial"/>
          <w:sz w:val="22"/>
          <w:szCs w:val="22"/>
          <w:lang w:val="uk-UA"/>
        </w:rPr>
        <w:t>(</w:t>
      </w:r>
      <w:r>
        <w:rPr>
          <w:rFonts w:ascii="Arial" w:hAnsi="Arial" w:cs="Arial"/>
          <w:sz w:val="22"/>
          <w:szCs w:val="22"/>
          <w:lang w:val="uk-UA"/>
        </w:rPr>
        <w:t>на</w:t>
      </w:r>
      <w:r w:rsidRPr="00F759BB">
        <w:rPr>
          <w:rFonts w:ascii="Arial" w:hAnsi="Arial" w:cs="Arial"/>
          <w:sz w:val="22"/>
          <w:szCs w:val="22"/>
          <w:lang w:val="uk-UA"/>
        </w:rPr>
        <w:t>далі – ПРАТ «</w:t>
      </w:r>
      <w:r>
        <w:rPr>
          <w:rFonts w:ascii="Arial" w:hAnsi="Arial" w:cs="Arial"/>
          <w:sz w:val="22"/>
          <w:szCs w:val="22"/>
          <w:lang w:val="uk-UA"/>
        </w:rPr>
        <w:t>ХТЗ</w:t>
      </w:r>
      <w:r w:rsidRPr="00F759BB">
        <w:rPr>
          <w:rFonts w:ascii="Arial" w:hAnsi="Arial" w:cs="Arial"/>
          <w:sz w:val="22"/>
          <w:szCs w:val="22"/>
          <w:lang w:val="uk-UA"/>
        </w:rPr>
        <w:t>»</w:t>
      </w:r>
      <w:r>
        <w:rPr>
          <w:rFonts w:ascii="Arial" w:hAnsi="Arial" w:cs="Arial"/>
          <w:sz w:val="22"/>
          <w:szCs w:val="22"/>
          <w:lang w:val="uk-UA"/>
        </w:rPr>
        <w:t>,</w:t>
      </w:r>
      <w:r w:rsidRPr="00F759BB">
        <w:rPr>
          <w:rFonts w:ascii="Arial" w:hAnsi="Arial" w:cs="Arial"/>
          <w:sz w:val="22"/>
          <w:szCs w:val="22"/>
          <w:lang w:val="uk-UA"/>
        </w:rPr>
        <w:t xml:space="preserve"> Товариство)</w:t>
      </w:r>
    </w:p>
    <w:p w14:paraId="7EB8A2A5" w14:textId="7B8A4D31" w:rsidR="00216515" w:rsidRPr="00F759BB" w:rsidRDefault="008E4DB2" w:rsidP="000D5DBD">
      <w:pPr>
        <w:overflowPunct w:val="0"/>
        <w:autoSpaceDE w:val="0"/>
        <w:autoSpaceDN w:val="0"/>
        <w:adjustRightInd w:val="0"/>
        <w:spacing w:before="100"/>
        <w:jc w:val="center"/>
        <w:textAlignment w:val="baseline"/>
        <w:outlineLvl w:val="0"/>
        <w:rPr>
          <w:rFonts w:ascii="Arial" w:hAnsi="Arial" w:cs="Arial"/>
          <w:b/>
          <w:sz w:val="22"/>
          <w:szCs w:val="22"/>
          <w:lang w:val="uk-UA"/>
        </w:rPr>
      </w:pPr>
      <w:r>
        <w:rPr>
          <w:rFonts w:ascii="Arial" w:hAnsi="Arial" w:cs="Arial"/>
          <w:b/>
          <w:sz w:val="22"/>
          <w:szCs w:val="22"/>
          <w:lang w:val="uk-UA"/>
        </w:rPr>
        <w:t>П</w:t>
      </w:r>
      <w:r w:rsidR="00216515" w:rsidRPr="00F759BB">
        <w:rPr>
          <w:rFonts w:ascii="Arial" w:hAnsi="Arial" w:cs="Arial"/>
          <w:b/>
          <w:sz w:val="22"/>
          <w:szCs w:val="22"/>
          <w:lang w:val="uk-UA"/>
        </w:rPr>
        <w:t>о</w:t>
      </w:r>
      <w:r w:rsidR="00387239">
        <w:rPr>
          <w:rFonts w:ascii="Arial" w:hAnsi="Arial" w:cs="Arial"/>
          <w:b/>
          <w:sz w:val="22"/>
          <w:szCs w:val="22"/>
          <w:lang w:val="uk-UA"/>
        </w:rPr>
        <w:t>відомляє</w:t>
      </w:r>
      <w:r>
        <w:rPr>
          <w:rFonts w:ascii="Arial" w:hAnsi="Arial" w:cs="Arial"/>
          <w:b/>
          <w:sz w:val="22"/>
          <w:szCs w:val="22"/>
          <w:lang w:val="uk-UA"/>
        </w:rPr>
        <w:t>мо</w:t>
      </w:r>
      <w:r w:rsidR="00387239">
        <w:rPr>
          <w:rFonts w:ascii="Arial" w:hAnsi="Arial" w:cs="Arial"/>
          <w:b/>
          <w:sz w:val="22"/>
          <w:szCs w:val="22"/>
          <w:lang w:val="uk-UA"/>
        </w:rPr>
        <w:t xml:space="preserve"> про </w:t>
      </w:r>
      <w:r>
        <w:rPr>
          <w:rFonts w:ascii="Arial" w:hAnsi="Arial" w:cs="Arial"/>
          <w:b/>
          <w:sz w:val="22"/>
          <w:szCs w:val="22"/>
          <w:lang w:val="uk-UA"/>
        </w:rPr>
        <w:t xml:space="preserve">дистанційне </w:t>
      </w:r>
      <w:r w:rsidRPr="00A7177D">
        <w:rPr>
          <w:rFonts w:ascii="Arial" w:hAnsi="Arial" w:cs="Arial"/>
          <w:b/>
          <w:sz w:val="22"/>
          <w:szCs w:val="22"/>
          <w:lang w:val="uk-UA"/>
        </w:rPr>
        <w:t>проведення 31 січня 2022 року</w:t>
      </w:r>
      <w:r>
        <w:rPr>
          <w:rFonts w:ascii="Arial" w:hAnsi="Arial" w:cs="Arial"/>
          <w:b/>
          <w:sz w:val="22"/>
          <w:szCs w:val="22"/>
          <w:lang w:val="uk-UA"/>
        </w:rPr>
        <w:t xml:space="preserve"> Позачергов</w:t>
      </w:r>
      <w:r w:rsidR="00387239">
        <w:rPr>
          <w:rFonts w:ascii="Arial" w:hAnsi="Arial" w:cs="Arial"/>
          <w:b/>
          <w:sz w:val="22"/>
          <w:szCs w:val="22"/>
          <w:lang w:val="uk-UA"/>
        </w:rPr>
        <w:t xml:space="preserve">их </w:t>
      </w:r>
      <w:r w:rsidR="00216515" w:rsidRPr="00F759BB">
        <w:rPr>
          <w:rFonts w:ascii="Arial" w:hAnsi="Arial" w:cs="Arial"/>
          <w:b/>
          <w:sz w:val="22"/>
          <w:szCs w:val="22"/>
          <w:lang w:val="uk-UA"/>
        </w:rPr>
        <w:t>Загальних зборів</w:t>
      </w:r>
      <w:r>
        <w:rPr>
          <w:rFonts w:ascii="Arial" w:hAnsi="Arial" w:cs="Arial"/>
          <w:b/>
          <w:sz w:val="22"/>
          <w:szCs w:val="22"/>
          <w:lang w:val="uk-UA"/>
        </w:rPr>
        <w:t xml:space="preserve"> </w:t>
      </w:r>
      <w:r w:rsidR="000975F1">
        <w:rPr>
          <w:rFonts w:ascii="Arial" w:hAnsi="Arial" w:cs="Arial"/>
          <w:b/>
          <w:sz w:val="22"/>
          <w:szCs w:val="22"/>
          <w:lang w:val="uk-UA"/>
        </w:rPr>
        <w:t xml:space="preserve">акціонерів </w:t>
      </w:r>
      <w:r>
        <w:rPr>
          <w:rFonts w:ascii="Arial" w:hAnsi="Arial" w:cs="Arial"/>
          <w:b/>
          <w:sz w:val="22"/>
          <w:szCs w:val="22"/>
          <w:lang w:val="uk-UA"/>
        </w:rPr>
        <w:t xml:space="preserve">Товариства </w:t>
      </w:r>
      <w:r w:rsidR="00216515" w:rsidRPr="00F759BB">
        <w:rPr>
          <w:rFonts w:ascii="Arial" w:hAnsi="Arial" w:cs="Arial"/>
          <w:sz w:val="22"/>
          <w:szCs w:val="22"/>
          <w:lang w:val="uk-UA"/>
        </w:rPr>
        <w:t>(надалі – Загальні збори)</w:t>
      </w:r>
    </w:p>
    <w:p w14:paraId="3FF0EA39" w14:textId="112708AE" w:rsidR="00216515" w:rsidRPr="000D5DBD" w:rsidRDefault="00216515"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lang w:val="uk-UA"/>
        </w:rPr>
        <w:t xml:space="preserve">Рішення про скликання </w:t>
      </w:r>
      <w:r w:rsidR="00C32823" w:rsidRPr="000D5DBD">
        <w:rPr>
          <w:rFonts w:ascii="Arial" w:hAnsi="Arial" w:cs="Arial"/>
          <w:lang w:val="uk-UA"/>
        </w:rPr>
        <w:t xml:space="preserve">та дистанційне проведення </w:t>
      </w:r>
      <w:r w:rsidRPr="000D5DBD">
        <w:rPr>
          <w:rFonts w:ascii="Arial" w:hAnsi="Arial" w:cs="Arial"/>
          <w:lang w:val="uk-UA"/>
        </w:rPr>
        <w:t>Загальних зборів було прийнято Наглядовою радою ПРАТ</w:t>
      </w:r>
      <w:r w:rsidR="00B2340B">
        <w:rPr>
          <w:rFonts w:ascii="Arial" w:hAnsi="Arial" w:cs="Arial"/>
          <w:lang w:val="uk-UA"/>
        </w:rPr>
        <w:t> </w:t>
      </w:r>
      <w:r w:rsidRPr="000D5DBD">
        <w:rPr>
          <w:rFonts w:ascii="Arial" w:hAnsi="Arial" w:cs="Arial"/>
          <w:lang w:val="uk-UA"/>
        </w:rPr>
        <w:t>«</w:t>
      </w:r>
      <w:r w:rsidR="008E4DB2" w:rsidRPr="000D5DBD">
        <w:rPr>
          <w:rFonts w:ascii="Arial" w:hAnsi="Arial" w:cs="Arial"/>
          <w:lang w:val="uk-UA"/>
        </w:rPr>
        <w:t>Х</w:t>
      </w:r>
      <w:r w:rsidR="00C32823" w:rsidRPr="000D5DBD">
        <w:rPr>
          <w:rFonts w:ascii="Arial" w:hAnsi="Arial" w:cs="Arial"/>
          <w:lang w:val="uk-UA"/>
        </w:rPr>
        <w:t>ТЗ</w:t>
      </w:r>
      <w:r w:rsidRPr="000D5DBD">
        <w:rPr>
          <w:rFonts w:ascii="Arial" w:hAnsi="Arial" w:cs="Arial"/>
          <w:lang w:val="uk-UA"/>
        </w:rPr>
        <w:t xml:space="preserve">», у зв’язку </w:t>
      </w:r>
      <w:r w:rsidR="00C32823" w:rsidRPr="000D5DBD">
        <w:rPr>
          <w:rFonts w:ascii="Arial" w:hAnsi="Arial" w:cs="Arial"/>
          <w:lang w:val="uk-UA"/>
        </w:rPr>
        <w:t>і</w:t>
      </w:r>
      <w:r w:rsidRPr="000D5DBD">
        <w:rPr>
          <w:rFonts w:ascii="Arial" w:hAnsi="Arial" w:cs="Arial"/>
          <w:lang w:val="uk-UA"/>
        </w:rPr>
        <w:t>з встановленням на всій території України карантину та забороною проведення масових заходів, відповідно до Постанов Кабінету Міністрів України від 11.03.2020 року №</w:t>
      </w:r>
      <w:r w:rsidR="00C32823" w:rsidRPr="000D5DBD">
        <w:rPr>
          <w:rFonts w:ascii="Arial" w:hAnsi="Arial" w:cs="Arial"/>
          <w:lang w:val="uk-UA"/>
        </w:rPr>
        <w:t> </w:t>
      </w:r>
      <w:r w:rsidRPr="000D5DBD">
        <w:rPr>
          <w:rFonts w:ascii="Arial" w:hAnsi="Arial" w:cs="Arial"/>
          <w:lang w:val="uk-UA"/>
        </w:rPr>
        <w:t>211 «Про запобігання поширенню на території України гострої респіраторної хвороби COVID-19, спричиненої корон</w:t>
      </w:r>
      <w:r w:rsidR="00C32823" w:rsidRPr="000D5DBD">
        <w:rPr>
          <w:rFonts w:ascii="Arial" w:hAnsi="Arial" w:cs="Arial"/>
          <w:lang w:val="uk-UA"/>
        </w:rPr>
        <w:t>а</w:t>
      </w:r>
      <w:r w:rsidRPr="000D5DBD">
        <w:rPr>
          <w:rFonts w:ascii="Arial" w:hAnsi="Arial" w:cs="Arial"/>
          <w:lang w:val="uk-UA"/>
        </w:rPr>
        <w:t>вірусом SARS-CoV-2») та від 09.12.2020 року № 1236 «</w:t>
      </w:r>
      <w:r w:rsidR="00C32823" w:rsidRPr="000D5DBD">
        <w:rPr>
          <w:rFonts w:ascii="Arial" w:hAnsi="Arial" w:cs="Arial"/>
          <w:lang w:val="uk-UA"/>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Pr="000D5DBD">
        <w:rPr>
          <w:rFonts w:ascii="Arial" w:hAnsi="Arial" w:cs="Arial"/>
          <w:lang w:val="uk-UA"/>
        </w:rPr>
        <w:t xml:space="preserve">. </w:t>
      </w:r>
    </w:p>
    <w:p w14:paraId="45837C36" w14:textId="3E2068F6" w:rsidR="00216515" w:rsidRPr="000D5DBD" w:rsidRDefault="00C32823"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 xml:space="preserve">31 січня </w:t>
      </w:r>
      <w:r w:rsidR="00216515" w:rsidRPr="000D5DBD">
        <w:rPr>
          <w:rFonts w:ascii="Arial" w:hAnsi="Arial" w:cs="Arial"/>
          <w:b/>
          <w:lang w:val="uk-UA"/>
        </w:rPr>
        <w:t>202</w:t>
      </w:r>
      <w:r w:rsidRPr="000D5DBD">
        <w:rPr>
          <w:rFonts w:ascii="Arial" w:hAnsi="Arial" w:cs="Arial"/>
          <w:b/>
          <w:lang w:val="uk-UA"/>
        </w:rPr>
        <w:t>2</w:t>
      </w:r>
      <w:r w:rsidR="00216515" w:rsidRPr="000D5DBD">
        <w:rPr>
          <w:rFonts w:ascii="Arial" w:hAnsi="Arial" w:cs="Arial"/>
          <w:b/>
          <w:lang w:val="uk-UA"/>
        </w:rPr>
        <w:t xml:space="preserve"> року</w:t>
      </w:r>
      <w:r w:rsidR="00216515" w:rsidRPr="000D5DBD">
        <w:rPr>
          <w:rFonts w:ascii="Arial" w:hAnsi="Arial" w:cs="Arial"/>
          <w:lang w:val="uk-UA"/>
        </w:rPr>
        <w:t xml:space="preserve"> – дата дистанційного проведення Загальних зборів </w:t>
      </w:r>
      <w:r w:rsidR="00D53DFF" w:rsidRPr="000D5DBD">
        <w:rPr>
          <w:rFonts w:ascii="Arial" w:hAnsi="Arial" w:cs="Arial"/>
          <w:lang w:val="uk-UA"/>
        </w:rPr>
        <w:t>Товариства</w:t>
      </w:r>
      <w:r w:rsidR="00216515" w:rsidRPr="000D5DBD">
        <w:rPr>
          <w:rFonts w:ascii="Arial" w:hAnsi="Arial" w:cs="Arial"/>
          <w:lang w:val="uk-UA"/>
        </w:rPr>
        <w:t xml:space="preserve"> (дата завершення голосування), що будуть проведені у відповідності до </w:t>
      </w:r>
      <w:r w:rsidRPr="000D5DBD">
        <w:rPr>
          <w:rFonts w:ascii="Arial" w:hAnsi="Arial" w:cs="Arial"/>
          <w:lang w:val="uk-UA"/>
        </w:rPr>
        <w:t>«</w:t>
      </w:r>
      <w:r w:rsidR="00216515" w:rsidRPr="000D5DBD">
        <w:rPr>
          <w:rFonts w:ascii="Arial" w:hAnsi="Arial" w:cs="Arial"/>
          <w:lang w:val="uk-UA"/>
        </w:rPr>
        <w:t>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w:t>
      </w:r>
      <w:r w:rsidRPr="000D5DBD">
        <w:rPr>
          <w:rFonts w:ascii="Arial" w:hAnsi="Arial" w:cs="Arial"/>
          <w:lang w:val="uk-UA"/>
        </w:rPr>
        <w:t>»</w:t>
      </w:r>
      <w:r w:rsidR="00216515" w:rsidRPr="000D5DBD">
        <w:rPr>
          <w:rFonts w:ascii="Arial" w:hAnsi="Arial" w:cs="Arial"/>
          <w:lang w:val="uk-UA"/>
        </w:rPr>
        <w:t>, затвердженого рішенням Національної комісії з цінних паперів та фондового ринку від 16.04.2020 року № 196</w:t>
      </w:r>
      <w:r w:rsidR="00B858A5" w:rsidRPr="000D5DBD">
        <w:rPr>
          <w:rFonts w:ascii="Arial" w:hAnsi="Arial" w:cs="Arial"/>
          <w:lang w:val="uk-UA"/>
        </w:rPr>
        <w:t xml:space="preserve"> (</w:t>
      </w:r>
      <w:r w:rsidR="0005726C" w:rsidRPr="000D5DBD">
        <w:rPr>
          <w:rFonts w:ascii="Arial" w:hAnsi="Arial" w:cs="Arial"/>
          <w:lang w:val="uk-UA"/>
        </w:rPr>
        <w:t>на</w:t>
      </w:r>
      <w:r w:rsidR="00B858A5" w:rsidRPr="000D5DBD">
        <w:rPr>
          <w:rFonts w:ascii="Arial" w:hAnsi="Arial" w:cs="Arial"/>
          <w:lang w:val="uk-UA"/>
        </w:rPr>
        <w:t>далі – Тимчасовий порядок)</w:t>
      </w:r>
      <w:r w:rsidR="00216515" w:rsidRPr="000D5DBD">
        <w:rPr>
          <w:rFonts w:ascii="Arial" w:hAnsi="Arial" w:cs="Arial"/>
          <w:lang w:val="uk-UA"/>
        </w:rPr>
        <w:t>.</w:t>
      </w:r>
    </w:p>
    <w:p w14:paraId="3A7E89B3" w14:textId="1C468B6A" w:rsidR="00216515" w:rsidRPr="000D5DBD" w:rsidRDefault="003C6BCD"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w:t>
      </w:r>
      <w:r w:rsidR="00870AF3" w:rsidRPr="000D5DBD">
        <w:rPr>
          <w:rFonts w:ascii="Arial" w:hAnsi="Arial" w:cs="Arial"/>
          <w:b/>
          <w:lang w:val="uk-UA"/>
        </w:rPr>
        <w:t>5</w:t>
      </w:r>
      <w:r w:rsidRPr="000D5DBD">
        <w:rPr>
          <w:rFonts w:ascii="Arial" w:hAnsi="Arial" w:cs="Arial"/>
          <w:b/>
          <w:lang w:val="uk-UA"/>
        </w:rPr>
        <w:t xml:space="preserve"> січня</w:t>
      </w:r>
      <w:r w:rsidR="00216515" w:rsidRPr="000D5DBD">
        <w:rPr>
          <w:rFonts w:ascii="Arial" w:hAnsi="Arial" w:cs="Arial"/>
          <w:b/>
          <w:lang w:val="uk-UA"/>
        </w:rPr>
        <w:t xml:space="preserve"> 202</w:t>
      </w:r>
      <w:r w:rsidR="00D53DFF" w:rsidRPr="000D5DBD">
        <w:rPr>
          <w:rFonts w:ascii="Arial" w:hAnsi="Arial" w:cs="Arial"/>
          <w:b/>
          <w:lang w:val="uk-UA"/>
        </w:rPr>
        <w:t>2</w:t>
      </w:r>
      <w:r w:rsidR="00216515" w:rsidRPr="000D5DBD">
        <w:rPr>
          <w:rFonts w:ascii="Arial" w:hAnsi="Arial" w:cs="Arial"/>
          <w:b/>
          <w:lang w:val="uk-UA"/>
        </w:rPr>
        <w:t xml:space="preserve"> року</w:t>
      </w:r>
      <w:r w:rsidR="00216515" w:rsidRPr="000D5DBD">
        <w:rPr>
          <w:rFonts w:ascii="Arial" w:hAnsi="Arial" w:cs="Arial"/>
          <w:lang w:val="uk-UA"/>
        </w:rPr>
        <w:t xml:space="preserve"> </w:t>
      </w:r>
      <w:r w:rsidR="00216515" w:rsidRPr="000D5DBD">
        <w:rPr>
          <w:rFonts w:ascii="Arial" w:hAnsi="Arial" w:cs="Arial"/>
          <w:b/>
          <w:lang w:val="uk-UA"/>
        </w:rPr>
        <w:t xml:space="preserve">– </w:t>
      </w:r>
      <w:r w:rsidR="00216515" w:rsidRPr="000D5DBD">
        <w:rPr>
          <w:rFonts w:ascii="Arial" w:hAnsi="Arial" w:cs="Arial"/>
          <w:lang w:val="uk-UA"/>
        </w:rPr>
        <w:t>дата розміщення бюлетен</w:t>
      </w:r>
      <w:r w:rsidR="003411C2">
        <w:rPr>
          <w:rFonts w:ascii="Arial" w:hAnsi="Arial" w:cs="Arial"/>
          <w:lang w:val="uk-UA"/>
        </w:rPr>
        <w:t>я</w:t>
      </w:r>
      <w:r w:rsidR="00216515" w:rsidRPr="000D5DBD">
        <w:rPr>
          <w:rFonts w:ascii="Arial" w:hAnsi="Arial" w:cs="Arial"/>
          <w:lang w:val="uk-UA"/>
        </w:rPr>
        <w:t xml:space="preserve"> для голосування (щодо інших питань порядку денного, крім обрання органів товариства) у вільному для акціонерів доступі на вебсайті </w:t>
      </w:r>
      <w:r w:rsidR="00D53DFF" w:rsidRPr="000D5DBD">
        <w:rPr>
          <w:rFonts w:ascii="Arial" w:hAnsi="Arial" w:cs="Arial"/>
          <w:lang w:val="uk-UA"/>
        </w:rPr>
        <w:t>Товариства</w:t>
      </w:r>
      <w:r w:rsidR="00B34C83" w:rsidRPr="000D5DBD">
        <w:rPr>
          <w:rFonts w:ascii="Arial" w:hAnsi="Arial" w:cs="Arial"/>
          <w:lang w:val="uk-UA"/>
        </w:rPr>
        <w:t xml:space="preserve"> за адресою:</w:t>
      </w:r>
      <w:r w:rsidRPr="000D5DBD">
        <w:rPr>
          <w:rFonts w:ascii="Arial" w:hAnsi="Arial" w:cs="Arial"/>
        </w:rPr>
        <w:t xml:space="preserve"> </w:t>
      </w:r>
      <w:hyperlink r:id="rId7" w:history="1">
        <w:r w:rsidR="00B34C83" w:rsidRPr="000D5DBD">
          <w:rPr>
            <w:rStyle w:val="a5"/>
            <w:rFonts w:ascii="Arial" w:hAnsi="Arial" w:cs="Arial"/>
            <w:lang w:val="uk-UA"/>
          </w:rPr>
          <w:t>https://pipe.metinvestholding.com/ua/about/info</w:t>
        </w:r>
      </w:hyperlink>
      <w:r w:rsidR="00B34C83" w:rsidRPr="000D5DBD">
        <w:rPr>
          <w:rFonts w:ascii="Arial" w:hAnsi="Arial" w:cs="Arial"/>
          <w:lang w:val="uk-UA"/>
        </w:rPr>
        <w:t>.</w:t>
      </w:r>
    </w:p>
    <w:p w14:paraId="6A9E4ED4" w14:textId="2D891D35" w:rsidR="00216515" w:rsidRPr="000D5DBD" w:rsidRDefault="00C91C9C"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w:t>
      </w:r>
      <w:r w:rsidR="00870AF3" w:rsidRPr="000D5DBD">
        <w:rPr>
          <w:rFonts w:ascii="Arial" w:hAnsi="Arial" w:cs="Arial"/>
          <w:b/>
          <w:lang w:val="uk-UA"/>
        </w:rPr>
        <w:t>5</w:t>
      </w:r>
      <w:r w:rsidRPr="000D5DBD">
        <w:rPr>
          <w:rFonts w:ascii="Arial" w:hAnsi="Arial" w:cs="Arial"/>
          <w:b/>
          <w:lang w:val="uk-UA"/>
        </w:rPr>
        <w:t xml:space="preserve"> січня 2022 року</w:t>
      </w:r>
      <w:r w:rsidRPr="000D5DBD">
        <w:rPr>
          <w:rFonts w:ascii="Arial" w:hAnsi="Arial" w:cs="Arial"/>
          <w:lang w:val="uk-UA"/>
        </w:rPr>
        <w:t xml:space="preserve"> </w:t>
      </w:r>
      <w:r w:rsidR="00216515" w:rsidRPr="000D5DBD">
        <w:rPr>
          <w:rFonts w:ascii="Arial" w:hAnsi="Arial" w:cs="Arial"/>
          <w:lang w:val="uk-UA"/>
        </w:rPr>
        <w:t>– дата початку голосування (щодо інших питань порядку денного, крім обрання органів товариства).</w:t>
      </w:r>
    </w:p>
    <w:p w14:paraId="21110519" w14:textId="24FD53F8" w:rsidR="009117AD" w:rsidRPr="000D5DBD" w:rsidRDefault="009117AD"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25 січня 2022 року (станом на 24-00 годину)</w:t>
      </w:r>
      <w:r w:rsidRPr="000D5DBD">
        <w:rPr>
          <w:rFonts w:ascii="Arial" w:hAnsi="Arial" w:cs="Arial"/>
          <w:lang w:val="uk-UA"/>
        </w:rPr>
        <w:t xml:space="preserve"> – дата складення переліку акціонерів, які мають право на участь у Загальних зборах Товариства. </w:t>
      </w:r>
    </w:p>
    <w:p w14:paraId="64E002E3" w14:textId="6E23B33E" w:rsidR="00216515" w:rsidRPr="000D5DBD" w:rsidRDefault="00216515"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w:t>
      </w:r>
      <w:r w:rsidR="00D53DFF" w:rsidRPr="000D5DBD">
        <w:rPr>
          <w:rFonts w:ascii="Arial" w:hAnsi="Arial" w:cs="Arial"/>
          <w:b/>
          <w:lang w:val="uk-UA"/>
        </w:rPr>
        <w:t>8</w:t>
      </w:r>
      <w:r w:rsidR="00B34C83" w:rsidRPr="000D5DBD">
        <w:rPr>
          <w:rFonts w:ascii="Arial" w:hAnsi="Arial" w:cs="Arial"/>
          <w:b/>
          <w:lang w:val="uk-UA"/>
        </w:rPr>
        <w:t xml:space="preserve"> січня</w:t>
      </w:r>
      <w:r w:rsidRPr="000D5DBD">
        <w:rPr>
          <w:rFonts w:ascii="Arial" w:hAnsi="Arial" w:cs="Arial"/>
          <w:b/>
          <w:lang w:val="uk-UA"/>
        </w:rPr>
        <w:t xml:space="preserve"> 202</w:t>
      </w:r>
      <w:r w:rsidR="00B34C83" w:rsidRPr="000D5DBD">
        <w:rPr>
          <w:rFonts w:ascii="Arial" w:hAnsi="Arial" w:cs="Arial"/>
          <w:b/>
          <w:lang w:val="uk-UA"/>
        </w:rPr>
        <w:t>2</w:t>
      </w:r>
      <w:r w:rsidRPr="000D5DBD">
        <w:rPr>
          <w:rFonts w:ascii="Arial" w:hAnsi="Arial" w:cs="Arial"/>
          <w:b/>
          <w:lang w:val="uk-UA"/>
        </w:rPr>
        <w:t xml:space="preserve"> року – </w:t>
      </w:r>
      <w:r w:rsidRPr="000D5DBD">
        <w:rPr>
          <w:rFonts w:ascii="Arial" w:hAnsi="Arial" w:cs="Arial"/>
          <w:lang w:val="uk-UA"/>
        </w:rPr>
        <w:t xml:space="preserve">дата розміщення </w:t>
      </w:r>
      <w:r w:rsidR="00D53DFF" w:rsidRPr="000D5DBD">
        <w:rPr>
          <w:rFonts w:ascii="Arial" w:hAnsi="Arial" w:cs="Arial"/>
          <w:lang w:val="uk-UA"/>
        </w:rPr>
        <w:t>бюлетен</w:t>
      </w:r>
      <w:r w:rsidR="003411C2">
        <w:rPr>
          <w:rFonts w:ascii="Arial" w:hAnsi="Arial" w:cs="Arial"/>
          <w:lang w:val="uk-UA"/>
        </w:rPr>
        <w:t>я</w:t>
      </w:r>
      <w:r w:rsidR="003411C2" w:rsidRPr="003411C2">
        <w:t xml:space="preserve"> </w:t>
      </w:r>
      <w:r w:rsidR="003411C2" w:rsidRPr="003411C2">
        <w:rPr>
          <w:rFonts w:ascii="Arial" w:hAnsi="Arial" w:cs="Arial"/>
          <w:lang w:val="uk-UA"/>
        </w:rPr>
        <w:t xml:space="preserve">з питань обрання органів </w:t>
      </w:r>
      <w:r w:rsidR="00AF27CE">
        <w:rPr>
          <w:rFonts w:ascii="Arial" w:hAnsi="Arial" w:cs="Arial"/>
          <w:lang w:val="uk-UA"/>
        </w:rPr>
        <w:t>Т</w:t>
      </w:r>
      <w:r w:rsidR="003411C2" w:rsidRPr="003411C2">
        <w:rPr>
          <w:rFonts w:ascii="Arial" w:hAnsi="Arial" w:cs="Arial"/>
          <w:lang w:val="uk-UA"/>
        </w:rPr>
        <w:t>овариства (крім кумулятивного</w:t>
      </w:r>
      <w:r w:rsidR="00424C0F">
        <w:rPr>
          <w:rFonts w:ascii="Arial" w:hAnsi="Arial" w:cs="Arial"/>
          <w:lang w:val="uk-UA"/>
        </w:rPr>
        <w:t> </w:t>
      </w:r>
      <w:r w:rsidR="00AF27CE">
        <w:rPr>
          <w:rFonts w:ascii="Arial" w:hAnsi="Arial" w:cs="Arial"/>
          <w:lang w:val="uk-UA"/>
        </w:rPr>
        <w:t> </w:t>
      </w:r>
      <w:r w:rsidR="003411C2" w:rsidRPr="003411C2">
        <w:rPr>
          <w:rFonts w:ascii="Arial" w:hAnsi="Arial" w:cs="Arial"/>
          <w:lang w:val="uk-UA"/>
        </w:rPr>
        <w:t>голосування</w:t>
      </w:r>
      <w:r w:rsidR="00424C0F">
        <w:rPr>
          <w:rFonts w:ascii="Arial" w:hAnsi="Arial" w:cs="Arial"/>
          <w:lang w:val="uk-UA"/>
        </w:rPr>
        <w:t xml:space="preserve">) </w:t>
      </w:r>
      <w:r w:rsidR="00D53DFF" w:rsidRPr="000D5DBD">
        <w:rPr>
          <w:rFonts w:ascii="Arial" w:hAnsi="Arial" w:cs="Arial"/>
          <w:lang w:val="uk-UA"/>
        </w:rPr>
        <w:t>у вільному для акціонерів доступі на вебсайті Товариства за адресою</w:t>
      </w:r>
      <w:bookmarkStart w:id="0" w:name="_Hlk91017451"/>
      <w:r w:rsidR="00D53DFF" w:rsidRPr="000D5DBD">
        <w:rPr>
          <w:rFonts w:ascii="Arial" w:hAnsi="Arial" w:cs="Arial"/>
          <w:lang w:val="uk-UA"/>
        </w:rPr>
        <w:t>:</w:t>
      </w:r>
      <w:r w:rsidR="00D53DFF" w:rsidRPr="000D5DBD">
        <w:rPr>
          <w:rFonts w:ascii="Arial" w:hAnsi="Arial" w:cs="Arial"/>
        </w:rPr>
        <w:t xml:space="preserve"> </w:t>
      </w:r>
      <w:hyperlink r:id="rId8" w:history="1">
        <w:r w:rsidR="00D53DFF" w:rsidRPr="000D5DBD">
          <w:rPr>
            <w:rStyle w:val="a5"/>
            <w:rFonts w:ascii="Arial" w:hAnsi="Arial" w:cs="Arial"/>
            <w:lang w:val="uk-UA"/>
          </w:rPr>
          <w:t>https://pipe.metinvestholding.com/ua/about/info</w:t>
        </w:r>
      </w:hyperlink>
      <w:bookmarkEnd w:id="0"/>
      <w:r w:rsidR="00D53DFF" w:rsidRPr="000D5DBD">
        <w:rPr>
          <w:rFonts w:ascii="Arial" w:hAnsi="Arial" w:cs="Arial"/>
          <w:lang w:val="uk-UA"/>
        </w:rPr>
        <w:t>.</w:t>
      </w:r>
    </w:p>
    <w:p w14:paraId="080C24DC" w14:textId="609616BC" w:rsidR="00216515" w:rsidRPr="000D5DBD" w:rsidRDefault="00C91C9C"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28 січня 2022 року –</w:t>
      </w:r>
      <w:r w:rsidR="00216515" w:rsidRPr="000D5DBD">
        <w:rPr>
          <w:rFonts w:ascii="Arial" w:hAnsi="Arial" w:cs="Arial"/>
          <w:lang w:val="uk-UA"/>
        </w:rPr>
        <w:t xml:space="preserve"> дата початку</w:t>
      </w:r>
      <w:r w:rsidR="00216515" w:rsidRPr="000D5DBD">
        <w:rPr>
          <w:rFonts w:ascii="Arial" w:hAnsi="Arial" w:cs="Arial"/>
        </w:rPr>
        <w:t xml:space="preserve"> </w:t>
      </w:r>
      <w:r w:rsidR="0043141E" w:rsidRPr="000D5DBD">
        <w:rPr>
          <w:rFonts w:ascii="Arial" w:hAnsi="Arial" w:cs="Arial"/>
          <w:lang w:val="uk-UA"/>
        </w:rPr>
        <w:t>голосування</w:t>
      </w:r>
      <w:r w:rsidR="00AF27CE">
        <w:rPr>
          <w:rFonts w:ascii="Arial" w:hAnsi="Arial" w:cs="Arial"/>
          <w:lang w:val="uk-UA"/>
        </w:rPr>
        <w:t xml:space="preserve"> </w:t>
      </w:r>
      <w:r w:rsidR="00AF27CE" w:rsidRPr="003411C2">
        <w:rPr>
          <w:rFonts w:ascii="Arial" w:hAnsi="Arial" w:cs="Arial"/>
          <w:lang w:val="uk-UA"/>
        </w:rPr>
        <w:t xml:space="preserve">з питань обрання органів </w:t>
      </w:r>
      <w:r w:rsidR="00AF27CE">
        <w:rPr>
          <w:rFonts w:ascii="Arial" w:hAnsi="Arial" w:cs="Arial"/>
          <w:lang w:val="uk-UA"/>
        </w:rPr>
        <w:t>Т</w:t>
      </w:r>
      <w:r w:rsidR="00AF27CE" w:rsidRPr="003411C2">
        <w:rPr>
          <w:rFonts w:ascii="Arial" w:hAnsi="Arial" w:cs="Arial"/>
          <w:lang w:val="uk-UA"/>
        </w:rPr>
        <w:t>овариства</w:t>
      </w:r>
      <w:r w:rsidR="00AF27CE">
        <w:rPr>
          <w:rFonts w:ascii="Arial" w:hAnsi="Arial" w:cs="Arial"/>
          <w:lang w:val="uk-UA"/>
        </w:rPr>
        <w:t>.</w:t>
      </w:r>
    </w:p>
    <w:p w14:paraId="17A8A617" w14:textId="4EE67888" w:rsidR="000A1D12" w:rsidRPr="000D5DBD" w:rsidRDefault="000A1D12" w:rsidP="000D5DBD">
      <w:pPr>
        <w:overflowPunct w:val="0"/>
        <w:autoSpaceDE w:val="0"/>
        <w:autoSpaceDN w:val="0"/>
        <w:adjustRightInd w:val="0"/>
        <w:spacing w:before="60"/>
        <w:jc w:val="both"/>
        <w:textAlignment w:val="baseline"/>
        <w:outlineLvl w:val="0"/>
        <w:rPr>
          <w:rFonts w:ascii="Arial" w:hAnsi="Arial" w:cs="Arial"/>
          <w:lang w:val="uk-UA"/>
        </w:rPr>
      </w:pPr>
      <w:r w:rsidRPr="000D5DBD">
        <w:rPr>
          <w:rFonts w:ascii="Arial" w:hAnsi="Arial" w:cs="Arial"/>
          <w:b/>
          <w:lang w:val="uk-UA"/>
        </w:rPr>
        <w:t xml:space="preserve">31 січня 2022 року (виключно до 18-00 години) – </w:t>
      </w:r>
      <w:r w:rsidRPr="000D5DBD">
        <w:rPr>
          <w:rFonts w:ascii="Arial" w:hAnsi="Arial" w:cs="Arial"/>
          <w:lang w:val="uk-UA"/>
        </w:rPr>
        <w:t>дата завершення голосування на Загальних зборах Товариства.</w:t>
      </w:r>
    </w:p>
    <w:p w14:paraId="1235A872" w14:textId="2362DFAF" w:rsidR="00216515" w:rsidRPr="000D5DBD" w:rsidRDefault="00216515" w:rsidP="000D5DBD">
      <w:pPr>
        <w:overflowPunct w:val="0"/>
        <w:autoSpaceDE w:val="0"/>
        <w:autoSpaceDN w:val="0"/>
        <w:adjustRightInd w:val="0"/>
        <w:spacing w:before="60"/>
        <w:ind w:left="284" w:hanging="284"/>
        <w:jc w:val="center"/>
        <w:textAlignment w:val="baseline"/>
        <w:rPr>
          <w:rFonts w:ascii="Arial" w:hAnsi="Arial" w:cs="Arial"/>
          <w:b/>
          <w:u w:val="single"/>
          <w:lang w:val="uk-UA"/>
        </w:rPr>
      </w:pPr>
      <w:r w:rsidRPr="000D5DBD">
        <w:rPr>
          <w:rFonts w:ascii="Arial" w:hAnsi="Arial" w:cs="Arial"/>
          <w:b/>
          <w:u w:val="single"/>
          <w:lang w:val="uk-UA"/>
        </w:rPr>
        <w:t>Перелік питань разом з проектами рішень щодо кожного з питань, включених до проекту порядку денного Загальних зборів</w:t>
      </w:r>
      <w:r w:rsidR="00931AD5" w:rsidRPr="000D5DBD">
        <w:rPr>
          <w:rFonts w:ascii="Arial" w:hAnsi="Arial" w:cs="Arial"/>
          <w:b/>
          <w:u w:val="single"/>
          <w:lang w:val="uk-UA"/>
        </w:rPr>
        <w:t>:</w:t>
      </w:r>
      <w:r w:rsidRPr="000D5DBD">
        <w:rPr>
          <w:rFonts w:ascii="Arial" w:hAnsi="Arial" w:cs="Arial"/>
          <w:b/>
          <w:u w:val="single"/>
          <w:lang w:val="uk-UA"/>
        </w:rPr>
        <w:t xml:space="preserve"> </w:t>
      </w:r>
    </w:p>
    <w:p w14:paraId="7CEBFD7C" w14:textId="109F4163" w:rsidR="000D5DBD" w:rsidRPr="00AC0145" w:rsidRDefault="000D5DBD" w:rsidP="007222AD">
      <w:pPr>
        <w:pStyle w:val="1"/>
        <w:keepNext w:val="0"/>
        <w:spacing w:before="60" w:after="0"/>
        <w:jc w:val="both"/>
        <w:rPr>
          <w:i/>
          <w:iCs/>
          <w:sz w:val="20"/>
          <w:szCs w:val="20"/>
          <w:lang w:val="uk-UA" w:eastAsia="uk-UA"/>
        </w:rPr>
      </w:pPr>
      <w:r w:rsidRPr="000D5DBD">
        <w:rPr>
          <w:sz w:val="20"/>
          <w:szCs w:val="20"/>
          <w:lang w:val="uk-UA"/>
        </w:rPr>
        <w:t>З питання № 1</w:t>
      </w:r>
      <w:r w:rsidR="007222AD">
        <w:rPr>
          <w:sz w:val="20"/>
          <w:szCs w:val="20"/>
          <w:lang w:val="uk-UA"/>
        </w:rPr>
        <w:t xml:space="preserve">: </w:t>
      </w:r>
      <w:r w:rsidRPr="000D5DBD">
        <w:rPr>
          <w:i/>
          <w:sz w:val="20"/>
          <w:szCs w:val="20"/>
          <w:lang w:val="uk-UA"/>
        </w:rPr>
        <w:t>«</w:t>
      </w:r>
      <w:r w:rsidRPr="000D5DBD">
        <w:rPr>
          <w:i/>
          <w:iCs/>
          <w:sz w:val="20"/>
          <w:szCs w:val="20"/>
          <w:lang w:val="uk-UA" w:eastAsia="uk-UA"/>
        </w:rPr>
        <w:t>Розгляд звіту Наглядової ради Товариства за 2017 та 2018 роки та затвердження заходів за результатами його розгляду. Прийняття рішення за наслідками розгляду звіту Наглядової ради Товариства за 2017 та 2018 роки</w:t>
      </w:r>
      <w:r w:rsidRPr="000D5DBD">
        <w:rPr>
          <w:i/>
          <w:sz w:val="20"/>
          <w:szCs w:val="20"/>
          <w:lang w:val="uk-UA"/>
        </w:rPr>
        <w:t>»</w:t>
      </w:r>
      <w:r w:rsidR="00AC0145">
        <w:rPr>
          <w:i/>
          <w:sz w:val="20"/>
          <w:szCs w:val="20"/>
          <w:lang w:val="uk-UA"/>
        </w:rPr>
        <w:t>.</w:t>
      </w:r>
    </w:p>
    <w:p w14:paraId="04687B68" w14:textId="77777777" w:rsidR="000D5DBD" w:rsidRPr="000D5DBD" w:rsidRDefault="000D5DBD" w:rsidP="000D5DBD">
      <w:pPr>
        <w:pStyle w:val="1"/>
        <w:keepNext w:val="0"/>
        <w:spacing w:before="0" w:after="0"/>
        <w:jc w:val="both"/>
        <w:rPr>
          <w:i/>
          <w:sz w:val="20"/>
          <w:szCs w:val="20"/>
          <w:lang w:val="uk-UA"/>
        </w:rPr>
      </w:pPr>
      <w:r w:rsidRPr="000D5DBD">
        <w:rPr>
          <w:sz w:val="20"/>
          <w:szCs w:val="20"/>
          <w:lang w:val="uk-UA"/>
        </w:rPr>
        <w:t>Проект рішення:</w:t>
      </w:r>
    </w:p>
    <w:p w14:paraId="3752F3E9" w14:textId="77777777" w:rsidR="000D5DBD" w:rsidRPr="000D5DBD" w:rsidRDefault="000D5DBD" w:rsidP="000D5DBD">
      <w:pPr>
        <w:pStyle w:val="ab"/>
        <w:tabs>
          <w:tab w:val="left" w:pos="284"/>
        </w:tabs>
        <w:spacing w:after="0"/>
        <w:jc w:val="both"/>
        <w:rPr>
          <w:rFonts w:ascii="Arial" w:hAnsi="Arial" w:cs="Arial"/>
          <w:bCs/>
          <w:sz w:val="20"/>
          <w:szCs w:val="20"/>
          <w:lang w:val="uk-UA" w:eastAsia="en-US"/>
        </w:rPr>
      </w:pPr>
      <w:r w:rsidRPr="000D5DBD">
        <w:rPr>
          <w:rFonts w:ascii="Arial" w:hAnsi="Arial" w:cs="Arial"/>
          <w:bCs/>
          <w:sz w:val="20"/>
          <w:szCs w:val="20"/>
          <w:lang w:val="uk-UA" w:eastAsia="en-US"/>
        </w:rPr>
        <w:t>1.1. Затвердити звіт Наглядової ради Товариства за 2017 та 2018 роки.</w:t>
      </w:r>
    </w:p>
    <w:p w14:paraId="04641527" w14:textId="77777777" w:rsidR="000D5DBD" w:rsidRPr="000D5DBD" w:rsidRDefault="000D5DBD" w:rsidP="000D5DBD">
      <w:pPr>
        <w:pStyle w:val="ab"/>
        <w:tabs>
          <w:tab w:val="left" w:pos="284"/>
        </w:tabs>
        <w:spacing w:after="0"/>
        <w:jc w:val="both"/>
        <w:rPr>
          <w:rFonts w:ascii="Arial" w:hAnsi="Arial" w:cs="Arial"/>
          <w:bCs/>
          <w:sz w:val="20"/>
          <w:szCs w:val="20"/>
          <w:lang w:val="uk-UA" w:eastAsia="en-US"/>
        </w:rPr>
      </w:pPr>
      <w:r w:rsidRPr="000D5DBD">
        <w:rPr>
          <w:rFonts w:ascii="Arial" w:hAnsi="Arial" w:cs="Arial"/>
          <w:bCs/>
          <w:sz w:val="20"/>
          <w:szCs w:val="20"/>
          <w:lang w:val="uk-UA" w:eastAsia="en-US"/>
        </w:rPr>
        <w:t xml:space="preserve">1.2. Визнати роботу Наглядової ради Товариства у 2017 та 2018 роках задовільною. </w:t>
      </w:r>
    </w:p>
    <w:p w14:paraId="0E8C350A" w14:textId="77777777" w:rsidR="000D5DBD" w:rsidRPr="000D5DBD" w:rsidRDefault="000D5DBD" w:rsidP="000D5DBD">
      <w:pPr>
        <w:pStyle w:val="ab"/>
        <w:tabs>
          <w:tab w:val="left" w:pos="284"/>
        </w:tabs>
        <w:spacing w:after="0"/>
        <w:jc w:val="both"/>
        <w:rPr>
          <w:rFonts w:ascii="Arial" w:hAnsi="Arial" w:cs="Arial"/>
          <w:bCs/>
          <w:sz w:val="20"/>
          <w:szCs w:val="20"/>
          <w:lang w:val="uk-UA" w:eastAsia="en-US"/>
        </w:rPr>
      </w:pPr>
      <w:r w:rsidRPr="000D5DBD">
        <w:rPr>
          <w:rFonts w:ascii="Arial" w:hAnsi="Arial" w:cs="Arial"/>
          <w:bCs/>
          <w:sz w:val="20"/>
          <w:szCs w:val="20"/>
          <w:lang w:val="uk-UA" w:eastAsia="en-US"/>
        </w:rPr>
        <w:t>1.3. Заходи за результатами розгляду звіту Наглядової ради за 2017 та 2018 роки та рішення за наслідками розгляду звіту Наглядової ради Товариства за 2017 та 2018 роки не приймати.</w:t>
      </w:r>
    </w:p>
    <w:p w14:paraId="1B2D1989" w14:textId="1A333327" w:rsidR="000D5DBD" w:rsidRPr="000D5DBD" w:rsidRDefault="000D5DBD" w:rsidP="007222AD">
      <w:pPr>
        <w:pStyle w:val="1"/>
        <w:keepNext w:val="0"/>
        <w:spacing w:before="60" w:after="0"/>
        <w:jc w:val="both"/>
        <w:rPr>
          <w:i/>
          <w:iCs/>
          <w:sz w:val="20"/>
          <w:szCs w:val="20"/>
          <w:lang w:val="uk-UA"/>
        </w:rPr>
      </w:pPr>
      <w:r w:rsidRPr="000D5DBD">
        <w:rPr>
          <w:sz w:val="20"/>
          <w:szCs w:val="20"/>
          <w:lang w:val="uk-UA"/>
        </w:rPr>
        <w:t>З питання № 2</w:t>
      </w:r>
      <w:r w:rsidR="007222AD">
        <w:rPr>
          <w:sz w:val="20"/>
          <w:szCs w:val="20"/>
          <w:lang w:val="uk-UA"/>
        </w:rPr>
        <w:t xml:space="preserve">: </w:t>
      </w:r>
      <w:r w:rsidRPr="000D5DBD">
        <w:rPr>
          <w:i/>
          <w:iCs/>
          <w:sz w:val="20"/>
          <w:szCs w:val="20"/>
          <w:lang w:val="uk-UA"/>
        </w:rPr>
        <w:t xml:space="preserve">«Прийняття рішення за наслідками розгляду звіту Виконавчого органу Товариства за </w:t>
      </w:r>
      <w:r w:rsidRPr="000D5DBD">
        <w:rPr>
          <w:i/>
          <w:iCs/>
          <w:sz w:val="20"/>
          <w:szCs w:val="20"/>
          <w:lang w:val="uk-UA" w:eastAsia="uk-UA"/>
        </w:rPr>
        <w:t>2017, 2018, 2019 та 2020 роки</w:t>
      </w:r>
      <w:r w:rsidRPr="000D5DBD">
        <w:rPr>
          <w:i/>
          <w:iCs/>
          <w:sz w:val="20"/>
          <w:szCs w:val="20"/>
          <w:lang w:val="uk-UA"/>
        </w:rPr>
        <w:t>».</w:t>
      </w:r>
    </w:p>
    <w:p w14:paraId="2C395DBC" w14:textId="77777777" w:rsidR="000D5DBD" w:rsidRPr="000D5DBD" w:rsidRDefault="000D5DBD" w:rsidP="000D5DBD">
      <w:pPr>
        <w:pStyle w:val="ab"/>
        <w:spacing w:after="0"/>
        <w:jc w:val="both"/>
        <w:rPr>
          <w:rFonts w:ascii="Arial" w:hAnsi="Arial" w:cs="Arial"/>
          <w:b/>
          <w:sz w:val="20"/>
          <w:szCs w:val="20"/>
          <w:lang w:val="uk-UA"/>
        </w:rPr>
      </w:pPr>
      <w:r w:rsidRPr="000D5DBD">
        <w:rPr>
          <w:rFonts w:ascii="Arial" w:hAnsi="Arial" w:cs="Arial"/>
          <w:b/>
          <w:sz w:val="20"/>
          <w:szCs w:val="20"/>
          <w:lang w:val="uk-UA"/>
        </w:rPr>
        <w:t>Проект рішення:</w:t>
      </w:r>
    </w:p>
    <w:p w14:paraId="2FCDBB48"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 xml:space="preserve">2.1. Визнати роботу в.о. Генерального директора Товариства у 2017, 2018, 2019 та 2020 роках задовільною. </w:t>
      </w:r>
    </w:p>
    <w:p w14:paraId="029685AA"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2.2. Рішень за наслідками розгляду звіту в.о. Генерального директора Товариства за 2017, 2018, 2019 та 2020 роки не приймати.</w:t>
      </w:r>
    </w:p>
    <w:p w14:paraId="5712A57D" w14:textId="393E1BA3" w:rsidR="000D5DBD" w:rsidRPr="000D5DBD" w:rsidRDefault="000D5DBD" w:rsidP="007222AD">
      <w:pPr>
        <w:pStyle w:val="1"/>
        <w:keepNext w:val="0"/>
        <w:spacing w:before="60" w:after="0"/>
        <w:jc w:val="both"/>
        <w:rPr>
          <w:i/>
          <w:iCs/>
          <w:sz w:val="20"/>
          <w:szCs w:val="20"/>
          <w:lang w:val="uk-UA"/>
        </w:rPr>
      </w:pPr>
      <w:r w:rsidRPr="000D5DBD">
        <w:rPr>
          <w:sz w:val="20"/>
          <w:szCs w:val="20"/>
          <w:lang w:val="uk-UA"/>
        </w:rPr>
        <w:t>З питання № 3</w:t>
      </w:r>
      <w:r w:rsidR="007222AD">
        <w:rPr>
          <w:sz w:val="20"/>
          <w:szCs w:val="20"/>
          <w:lang w:val="uk-UA"/>
        </w:rPr>
        <w:t>:</w:t>
      </w:r>
      <w:r w:rsidRPr="000D5DBD">
        <w:rPr>
          <w:sz w:val="20"/>
          <w:szCs w:val="20"/>
          <w:lang w:val="uk-UA"/>
        </w:rPr>
        <w:t xml:space="preserve"> </w:t>
      </w:r>
      <w:r w:rsidRPr="000D5DBD">
        <w:rPr>
          <w:i/>
          <w:iCs/>
          <w:sz w:val="20"/>
          <w:szCs w:val="20"/>
          <w:lang w:val="uk-UA"/>
        </w:rPr>
        <w:t>«Затвердження річного звіту (річної фінансової звітності) Товариства за 2017, 2018, 2019 та 2020 роки».</w:t>
      </w:r>
    </w:p>
    <w:p w14:paraId="0163A281" w14:textId="77777777" w:rsidR="000D5DBD" w:rsidRPr="000D5DBD" w:rsidRDefault="000D5DBD" w:rsidP="000D5DBD">
      <w:pPr>
        <w:pStyle w:val="ab"/>
        <w:spacing w:after="0"/>
        <w:jc w:val="both"/>
        <w:rPr>
          <w:rFonts w:ascii="Arial" w:hAnsi="Arial" w:cs="Arial"/>
          <w:b/>
          <w:sz w:val="20"/>
          <w:szCs w:val="20"/>
          <w:lang w:val="uk-UA"/>
        </w:rPr>
      </w:pPr>
      <w:r w:rsidRPr="000D5DBD">
        <w:rPr>
          <w:rFonts w:ascii="Arial" w:hAnsi="Arial" w:cs="Arial"/>
          <w:b/>
          <w:sz w:val="20"/>
          <w:szCs w:val="20"/>
          <w:lang w:val="uk-UA"/>
        </w:rPr>
        <w:t>Проект рішення:</w:t>
      </w:r>
    </w:p>
    <w:p w14:paraId="665DDD2B"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3.1. Затвердити баланс (звіт про фінансовий стан) Товариства станом на 31.12.2017 року (Форма № 1), звіт про фінансовий результат (звіт про сукупний дохід) Товариства за 2017 рік (Форма № 2), звіт про рух грошових коштів за 2017 рік (Форма № 3), звіт про власний капітал за 2017 рік (Форма № 4).</w:t>
      </w:r>
    </w:p>
    <w:p w14:paraId="39FA9E34"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3.2. Затвердити баланс (звіт про фінансовий стан) Товариства станом на 31.12.2018 року (Форма № 1), звіт про фінансовий результат (звіт про сукупний дохід) Товариства за 2018 рік (Форма № 2), звіт про рух грошових коштів за 2018 рік (Форма № 3), звіт про власний капітал за 2018 рік (Форма № 4).</w:t>
      </w:r>
    </w:p>
    <w:p w14:paraId="5E93FF30"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3.3. Затвердити баланс (звіт про фінансовий стан) Товариства станом на 31.12.2019 року (Форма № 1), звіт про фінансовий результат (звіт про сукупний дохід) Товариства за 2019 рік (Форма № 2), звіт про рух грошових коштів за 2019 рік (Форма № 3), звіт про власний капітал за 2019 рік (Форма № 4).</w:t>
      </w:r>
    </w:p>
    <w:p w14:paraId="6EB1CD85"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3.4. Затвердити баланс (звіт про фінансовий стан) Товариства станом на 31.12.2020 року (Форма № 1-м), звіт про фінансовий результат (звіт про сукупний дохід) Товариства за 2020 рік (Форма № 2-м).</w:t>
      </w:r>
    </w:p>
    <w:p w14:paraId="27A39F6A" w14:textId="1006DEB0" w:rsidR="000D5DBD" w:rsidRPr="000D5DBD" w:rsidRDefault="000D5DBD" w:rsidP="007222AD">
      <w:pPr>
        <w:pStyle w:val="1"/>
        <w:keepNext w:val="0"/>
        <w:spacing w:before="60" w:after="0"/>
        <w:jc w:val="both"/>
        <w:rPr>
          <w:i/>
          <w:iCs/>
          <w:sz w:val="20"/>
          <w:szCs w:val="20"/>
          <w:lang w:val="uk-UA"/>
        </w:rPr>
      </w:pPr>
      <w:r w:rsidRPr="000D5DBD">
        <w:rPr>
          <w:sz w:val="20"/>
          <w:szCs w:val="20"/>
          <w:lang w:val="uk-UA"/>
        </w:rPr>
        <w:lastRenderedPageBreak/>
        <w:t>З питання № 4</w:t>
      </w:r>
      <w:r w:rsidR="007222AD">
        <w:rPr>
          <w:sz w:val="20"/>
          <w:szCs w:val="20"/>
          <w:lang w:val="uk-UA"/>
        </w:rPr>
        <w:t xml:space="preserve">: </w:t>
      </w:r>
      <w:r w:rsidRPr="000D5DBD">
        <w:rPr>
          <w:i/>
          <w:iCs/>
          <w:sz w:val="20"/>
          <w:szCs w:val="20"/>
          <w:lang w:val="uk-UA"/>
        </w:rPr>
        <w:t>«Визначення порядку розподілу прибутку (покриття збитків) за підсумками роботи Товариства у 2017, 2018, 2019 та 2020 роках».</w:t>
      </w:r>
    </w:p>
    <w:p w14:paraId="4B276293" w14:textId="77777777" w:rsidR="000D5DBD" w:rsidRPr="000D5DBD" w:rsidRDefault="000D5DBD" w:rsidP="000D5DBD">
      <w:pPr>
        <w:pStyle w:val="ab"/>
        <w:spacing w:after="0"/>
        <w:jc w:val="both"/>
        <w:rPr>
          <w:rFonts w:ascii="Arial" w:hAnsi="Arial" w:cs="Arial"/>
          <w:b/>
          <w:sz w:val="20"/>
          <w:szCs w:val="20"/>
          <w:lang w:val="uk-UA"/>
        </w:rPr>
      </w:pPr>
      <w:r w:rsidRPr="000D5DBD">
        <w:rPr>
          <w:rFonts w:ascii="Arial" w:hAnsi="Arial" w:cs="Arial"/>
          <w:b/>
          <w:sz w:val="20"/>
          <w:szCs w:val="20"/>
          <w:lang w:val="uk-UA"/>
        </w:rPr>
        <w:t>Проект рішення:</w:t>
      </w:r>
    </w:p>
    <w:p w14:paraId="40FD7CAA"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4.1. Збитки, отримані Товариством за результатами діяльності у 2017 році у розмірі 600 899 000,00 грн. (шістсот мільйонів вісімсот дев'яносто дев'ять тисяч гривень), покрити за рахунок прибутків Товариства майбутніх періодів.</w:t>
      </w:r>
    </w:p>
    <w:p w14:paraId="57A468BD"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4.2. Збитки, отримані Товариством за результатами діяльності у 2018 році у розмірі 245 152 473, 87 грн. (двісті сорок п'ять мільйонів сто п'ятдесят дві тисячі чотириста сімдесят три гривні 87 копійок), покрити за рахунок прибутків Товариства майбутніх періодів.</w:t>
      </w:r>
    </w:p>
    <w:p w14:paraId="5952F27A"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4.3. Прибуток, отриманий Товариством за результатами діяльності у 2019 році у розмірі 864 861,12 грн. (вісімсот шістдесят чотири тисячі вісімсот шістдесят одна гривня 12 копійок) направити на погашення збитків Товариства минулих періодів.</w:t>
      </w:r>
    </w:p>
    <w:p w14:paraId="5E2D07AA" w14:textId="77777777" w:rsidR="000D5DBD" w:rsidRPr="000D5DBD" w:rsidRDefault="000D5DBD" w:rsidP="000D5DBD">
      <w:pPr>
        <w:pStyle w:val="2"/>
        <w:spacing w:after="0" w:line="240" w:lineRule="auto"/>
        <w:ind w:left="0"/>
        <w:jc w:val="both"/>
        <w:rPr>
          <w:rFonts w:ascii="Arial" w:hAnsi="Arial" w:cs="Arial"/>
          <w:bCs/>
          <w:sz w:val="20"/>
          <w:szCs w:val="20"/>
          <w:lang w:val="uk-UA" w:eastAsia="en-US"/>
        </w:rPr>
      </w:pPr>
      <w:r w:rsidRPr="000D5DBD">
        <w:rPr>
          <w:rFonts w:ascii="Arial" w:hAnsi="Arial" w:cs="Arial"/>
          <w:bCs/>
          <w:sz w:val="20"/>
          <w:szCs w:val="20"/>
          <w:lang w:val="uk-UA" w:eastAsia="en-US"/>
        </w:rPr>
        <w:t>4.4. Прибуток, отриманий Товариством за результатами діяльності у 2020 році у розмірі 709 156,43 грн. (сімсот дев'ять тисяч сто п'ятдесят шість гривень 43 копійки), направити на погашення збитків Товариства минулих періодів</w:t>
      </w:r>
      <w:r w:rsidRPr="000D5DBD">
        <w:rPr>
          <w:rFonts w:ascii="Arial" w:hAnsi="Arial" w:cs="Arial"/>
          <w:bCs/>
          <w:sz w:val="20"/>
          <w:szCs w:val="20"/>
          <w:lang w:val="uk-UA"/>
        </w:rPr>
        <w:t>.</w:t>
      </w:r>
    </w:p>
    <w:p w14:paraId="0A76B43D" w14:textId="2FBB4DCE" w:rsidR="000D5DBD" w:rsidRPr="000D5DBD" w:rsidRDefault="000D5DBD" w:rsidP="007222AD">
      <w:pPr>
        <w:pStyle w:val="1"/>
        <w:keepNext w:val="0"/>
        <w:spacing w:before="60" w:after="0"/>
        <w:jc w:val="both"/>
        <w:rPr>
          <w:sz w:val="20"/>
          <w:szCs w:val="20"/>
          <w:lang w:val="uk-UA" w:eastAsia="en-US"/>
        </w:rPr>
      </w:pPr>
      <w:r w:rsidRPr="000D5DBD">
        <w:rPr>
          <w:sz w:val="20"/>
          <w:szCs w:val="20"/>
          <w:lang w:val="uk-UA"/>
        </w:rPr>
        <w:t>З питання № 5</w:t>
      </w:r>
      <w:r w:rsidR="007222AD">
        <w:rPr>
          <w:sz w:val="20"/>
          <w:szCs w:val="20"/>
          <w:lang w:val="uk-UA"/>
        </w:rPr>
        <w:t xml:space="preserve">: </w:t>
      </w:r>
      <w:r w:rsidRPr="000D5DBD">
        <w:rPr>
          <w:i/>
          <w:iCs/>
          <w:sz w:val="20"/>
          <w:szCs w:val="20"/>
          <w:lang w:val="uk-UA"/>
        </w:rPr>
        <w:t>«Затвердження Статуту Товариства у новій редакції</w:t>
      </w:r>
      <w:r w:rsidRPr="000D5DBD">
        <w:rPr>
          <w:i/>
          <w:sz w:val="20"/>
          <w:szCs w:val="20"/>
          <w:lang w:val="uk-UA"/>
        </w:rPr>
        <w:t>».</w:t>
      </w:r>
    </w:p>
    <w:p w14:paraId="06ED4C89" w14:textId="77777777" w:rsidR="000D5DBD" w:rsidRPr="000D5DBD" w:rsidRDefault="000D5DBD" w:rsidP="000D5DBD">
      <w:pPr>
        <w:pStyle w:val="ab"/>
        <w:tabs>
          <w:tab w:val="left" w:pos="709"/>
        </w:tabs>
        <w:spacing w:after="0"/>
        <w:rPr>
          <w:rFonts w:ascii="Arial" w:hAnsi="Arial" w:cs="Arial"/>
          <w:b/>
          <w:sz w:val="20"/>
          <w:szCs w:val="20"/>
          <w:lang w:val="uk-UA"/>
        </w:rPr>
      </w:pPr>
      <w:r w:rsidRPr="000D5DBD">
        <w:rPr>
          <w:rFonts w:ascii="Arial" w:hAnsi="Arial" w:cs="Arial"/>
          <w:b/>
          <w:sz w:val="20"/>
          <w:szCs w:val="20"/>
          <w:lang w:val="uk-UA"/>
        </w:rPr>
        <w:t>Проект рішення:</w:t>
      </w:r>
    </w:p>
    <w:p w14:paraId="589DE0B9"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5.1. Затвердити Статут Товариства у новій редакції, що додається.</w:t>
      </w:r>
    </w:p>
    <w:p w14:paraId="3BC2FD33"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5.2. Доручити Голові та Секретарю Загальних зборів підписати Статут Товариства у новій редакції.</w:t>
      </w:r>
    </w:p>
    <w:p w14:paraId="4278638C"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5.3. Уповноважити Генерального директора Товариства або особу, яка виконує його обов’язки, на власний розсуд визначити осіб, які будуть вчиняти дії, пов’язані з державною реєстрацією Статуту Товариства у новій редакції.</w:t>
      </w:r>
    </w:p>
    <w:p w14:paraId="258EB619" w14:textId="02FB87B5" w:rsidR="000D5DBD" w:rsidRPr="000D5DBD" w:rsidRDefault="000D5DBD" w:rsidP="007222AD">
      <w:pPr>
        <w:pStyle w:val="1"/>
        <w:keepNext w:val="0"/>
        <w:spacing w:before="60" w:after="0"/>
        <w:jc w:val="both"/>
        <w:rPr>
          <w:i/>
          <w:iCs/>
          <w:sz w:val="20"/>
          <w:szCs w:val="20"/>
          <w:lang w:val="uk-UA"/>
        </w:rPr>
      </w:pPr>
      <w:r w:rsidRPr="000D5DBD">
        <w:rPr>
          <w:sz w:val="20"/>
          <w:szCs w:val="20"/>
          <w:lang w:val="uk-UA"/>
        </w:rPr>
        <w:t>З питання № 6</w:t>
      </w:r>
      <w:r w:rsidR="007222AD">
        <w:rPr>
          <w:sz w:val="20"/>
          <w:szCs w:val="20"/>
          <w:lang w:val="uk-UA"/>
        </w:rPr>
        <w:t xml:space="preserve">: </w:t>
      </w:r>
      <w:r w:rsidRPr="000D5DBD">
        <w:rPr>
          <w:i/>
          <w:iCs/>
          <w:sz w:val="20"/>
          <w:szCs w:val="20"/>
          <w:lang w:val="uk-UA"/>
        </w:rPr>
        <w:t>«Припинення повноважень членів Наглядової ради Товариства</w:t>
      </w:r>
      <w:r w:rsidRPr="000D5DBD">
        <w:rPr>
          <w:i/>
          <w:sz w:val="20"/>
          <w:szCs w:val="20"/>
          <w:lang w:val="uk-UA"/>
        </w:rPr>
        <w:t>».</w:t>
      </w:r>
    </w:p>
    <w:p w14:paraId="6EEC9C9E" w14:textId="77777777" w:rsidR="000D5DBD" w:rsidRPr="000D5DBD" w:rsidRDefault="000D5DBD" w:rsidP="000D5DBD">
      <w:pPr>
        <w:contextualSpacing/>
        <w:rPr>
          <w:rFonts w:ascii="Arial" w:hAnsi="Arial" w:cs="Arial"/>
          <w:b/>
          <w:lang w:val="uk-UA"/>
        </w:rPr>
      </w:pPr>
      <w:r w:rsidRPr="000D5DBD">
        <w:rPr>
          <w:rFonts w:ascii="Arial" w:hAnsi="Arial" w:cs="Arial"/>
          <w:b/>
          <w:lang w:val="uk-UA"/>
        </w:rPr>
        <w:t>Проект рішення:</w:t>
      </w:r>
    </w:p>
    <w:p w14:paraId="06415ACE"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6.1. Припинити "07" лютого 2022 року повноваження членів Наглядової ради Товариства:</w:t>
      </w:r>
    </w:p>
    <w:p w14:paraId="144538A0" w14:textId="74DE43B0" w:rsidR="000D5DBD" w:rsidRPr="000D5DBD" w:rsidRDefault="006E7505" w:rsidP="000D5DBD">
      <w:pPr>
        <w:tabs>
          <w:tab w:val="left" w:pos="284"/>
        </w:tabs>
        <w:jc w:val="both"/>
        <w:rPr>
          <w:rFonts w:ascii="Arial" w:hAnsi="Arial" w:cs="Arial"/>
          <w:lang w:val="uk-UA"/>
        </w:rPr>
      </w:pPr>
      <w:r>
        <w:rPr>
          <w:rFonts w:ascii="Arial" w:hAnsi="Arial" w:cs="Arial"/>
          <w:lang w:val="uk-UA"/>
        </w:rPr>
        <w:t>-</w:t>
      </w:r>
      <w:r w:rsidR="000D5DBD" w:rsidRPr="000D5DBD">
        <w:rPr>
          <w:rFonts w:ascii="Arial" w:hAnsi="Arial" w:cs="Arial"/>
          <w:lang w:val="uk-UA"/>
        </w:rPr>
        <w:t xml:space="preserve"> </w:t>
      </w:r>
      <w:proofErr w:type="spellStart"/>
      <w:r w:rsidR="000D5DBD" w:rsidRPr="000D5DBD">
        <w:rPr>
          <w:rFonts w:ascii="Arial" w:hAnsi="Arial" w:cs="Arial"/>
          <w:lang w:val="uk-UA"/>
        </w:rPr>
        <w:t>Риженков</w:t>
      </w:r>
      <w:proofErr w:type="spellEnd"/>
      <w:r w:rsidR="000D5DBD" w:rsidRPr="000D5DBD">
        <w:rPr>
          <w:rFonts w:ascii="Arial" w:hAnsi="Arial" w:cs="Arial"/>
          <w:lang w:val="uk-UA"/>
        </w:rPr>
        <w:t xml:space="preserve"> Юрій Олександрович - Член Наглядової ради (представник акціонера </w:t>
      </w:r>
      <w:proofErr w:type="spellStart"/>
      <w:r w:rsidR="000D5DBD" w:rsidRPr="000D5DBD">
        <w:rPr>
          <w:rFonts w:ascii="Arial" w:hAnsi="Arial" w:cs="Arial"/>
          <w:lang w:val="uk-UA"/>
        </w:rPr>
        <w:t>Metinvest</w:t>
      </w:r>
      <w:proofErr w:type="spellEnd"/>
      <w:r w:rsidR="000D5DBD" w:rsidRPr="000D5DBD">
        <w:rPr>
          <w:rFonts w:ascii="Arial" w:hAnsi="Arial" w:cs="Arial"/>
          <w:lang w:val="uk-UA"/>
        </w:rPr>
        <w:t xml:space="preserve"> B.V.);</w:t>
      </w:r>
    </w:p>
    <w:p w14:paraId="3E9A16E9" w14:textId="26E1BA1B" w:rsidR="000D5DBD" w:rsidRPr="000D5DBD" w:rsidRDefault="006E7505" w:rsidP="000D5DBD">
      <w:pPr>
        <w:tabs>
          <w:tab w:val="left" w:pos="284"/>
        </w:tabs>
        <w:jc w:val="both"/>
        <w:rPr>
          <w:rFonts w:ascii="Arial" w:hAnsi="Arial" w:cs="Arial"/>
          <w:lang w:val="uk-UA"/>
        </w:rPr>
      </w:pPr>
      <w:r>
        <w:rPr>
          <w:rFonts w:ascii="Arial" w:hAnsi="Arial" w:cs="Arial"/>
          <w:lang w:val="uk-UA"/>
        </w:rPr>
        <w:t>-</w:t>
      </w:r>
      <w:r w:rsidR="000D5DBD" w:rsidRPr="000D5DBD">
        <w:rPr>
          <w:rFonts w:ascii="Arial" w:hAnsi="Arial" w:cs="Arial"/>
          <w:lang w:val="uk-UA"/>
        </w:rPr>
        <w:t xml:space="preserve"> </w:t>
      </w:r>
      <w:proofErr w:type="spellStart"/>
      <w:r w:rsidR="000D5DBD" w:rsidRPr="000D5DBD">
        <w:rPr>
          <w:rFonts w:ascii="Arial" w:hAnsi="Arial" w:cs="Arial"/>
          <w:lang w:val="uk-UA"/>
        </w:rPr>
        <w:t>Погожев</w:t>
      </w:r>
      <w:proofErr w:type="spellEnd"/>
      <w:r w:rsidR="000D5DBD" w:rsidRPr="000D5DBD">
        <w:rPr>
          <w:rFonts w:ascii="Arial" w:hAnsi="Arial" w:cs="Arial"/>
          <w:lang w:val="uk-UA"/>
        </w:rPr>
        <w:t xml:space="preserve"> Олександр Володимирович - Член Наглядової ради (представник акціонера </w:t>
      </w:r>
      <w:proofErr w:type="spellStart"/>
      <w:r w:rsidR="000D5DBD" w:rsidRPr="000D5DBD">
        <w:rPr>
          <w:rFonts w:ascii="Arial" w:hAnsi="Arial" w:cs="Arial"/>
          <w:lang w:val="uk-UA"/>
        </w:rPr>
        <w:t>Metinvest</w:t>
      </w:r>
      <w:proofErr w:type="spellEnd"/>
      <w:r w:rsidR="000D5DBD" w:rsidRPr="000D5DBD">
        <w:rPr>
          <w:rFonts w:ascii="Arial" w:hAnsi="Arial" w:cs="Arial"/>
          <w:lang w:val="uk-UA"/>
        </w:rPr>
        <w:t xml:space="preserve"> B.V.);</w:t>
      </w:r>
    </w:p>
    <w:p w14:paraId="386DB8BE" w14:textId="60564C37" w:rsidR="000D5DBD" w:rsidRPr="000D5DBD" w:rsidRDefault="006E7505" w:rsidP="000D5DBD">
      <w:pPr>
        <w:tabs>
          <w:tab w:val="left" w:pos="284"/>
        </w:tabs>
        <w:jc w:val="both"/>
        <w:rPr>
          <w:rFonts w:ascii="Arial" w:hAnsi="Arial" w:cs="Arial"/>
          <w:lang w:val="uk-UA"/>
        </w:rPr>
      </w:pPr>
      <w:r>
        <w:rPr>
          <w:rFonts w:ascii="Arial" w:hAnsi="Arial" w:cs="Arial"/>
          <w:lang w:val="uk-UA"/>
        </w:rPr>
        <w:t>-</w:t>
      </w:r>
      <w:r w:rsidR="000D5DBD" w:rsidRPr="000D5DBD">
        <w:rPr>
          <w:rFonts w:ascii="Arial" w:hAnsi="Arial" w:cs="Arial"/>
          <w:lang w:val="uk-UA"/>
        </w:rPr>
        <w:t xml:space="preserve"> Данкова Юлія Сергіївна - Член Наглядової ради (представник акціонера </w:t>
      </w:r>
      <w:proofErr w:type="spellStart"/>
      <w:r w:rsidR="000D5DBD" w:rsidRPr="000D5DBD">
        <w:rPr>
          <w:rFonts w:ascii="Arial" w:hAnsi="Arial" w:cs="Arial"/>
          <w:lang w:val="uk-UA"/>
        </w:rPr>
        <w:t>Metinvest</w:t>
      </w:r>
      <w:proofErr w:type="spellEnd"/>
      <w:r w:rsidR="000D5DBD" w:rsidRPr="000D5DBD">
        <w:rPr>
          <w:rFonts w:ascii="Arial" w:hAnsi="Arial" w:cs="Arial"/>
          <w:lang w:val="uk-UA"/>
        </w:rPr>
        <w:t xml:space="preserve"> B.V.);</w:t>
      </w:r>
    </w:p>
    <w:p w14:paraId="64553187" w14:textId="24170EB1" w:rsidR="000D5DBD" w:rsidRPr="000D5DBD" w:rsidRDefault="006E7505" w:rsidP="000D5DBD">
      <w:pPr>
        <w:tabs>
          <w:tab w:val="left" w:pos="284"/>
        </w:tabs>
        <w:jc w:val="both"/>
        <w:rPr>
          <w:rFonts w:ascii="Arial" w:hAnsi="Arial" w:cs="Arial"/>
          <w:lang w:val="uk-UA"/>
        </w:rPr>
      </w:pPr>
      <w:r>
        <w:rPr>
          <w:rFonts w:ascii="Arial" w:hAnsi="Arial" w:cs="Arial"/>
          <w:lang w:val="uk-UA"/>
        </w:rPr>
        <w:t>-</w:t>
      </w:r>
      <w:r w:rsidR="000D5DBD" w:rsidRPr="000D5DBD">
        <w:rPr>
          <w:rFonts w:ascii="Arial" w:hAnsi="Arial" w:cs="Arial"/>
          <w:lang w:val="uk-UA"/>
        </w:rPr>
        <w:t xml:space="preserve"> Романова Світлана Миколаївна - Член Наглядової ради (представник акціонера </w:t>
      </w:r>
      <w:proofErr w:type="spellStart"/>
      <w:r w:rsidR="000D5DBD" w:rsidRPr="000D5DBD">
        <w:rPr>
          <w:rFonts w:ascii="Arial" w:hAnsi="Arial" w:cs="Arial"/>
          <w:lang w:val="uk-UA"/>
        </w:rPr>
        <w:t>Metinvest</w:t>
      </w:r>
      <w:proofErr w:type="spellEnd"/>
      <w:r w:rsidR="000D5DBD" w:rsidRPr="000D5DBD">
        <w:rPr>
          <w:rFonts w:ascii="Arial" w:hAnsi="Arial" w:cs="Arial"/>
          <w:lang w:val="uk-UA"/>
        </w:rPr>
        <w:t xml:space="preserve"> B.V.);</w:t>
      </w:r>
    </w:p>
    <w:p w14:paraId="335A0673" w14:textId="1B4FD470" w:rsidR="000D5DBD" w:rsidRPr="000D5DBD" w:rsidRDefault="006E7505" w:rsidP="000D5DBD">
      <w:pPr>
        <w:tabs>
          <w:tab w:val="left" w:pos="284"/>
        </w:tabs>
        <w:jc w:val="both"/>
        <w:rPr>
          <w:rFonts w:ascii="Arial" w:hAnsi="Arial" w:cs="Arial"/>
          <w:lang w:val="uk-UA"/>
        </w:rPr>
      </w:pPr>
      <w:r>
        <w:rPr>
          <w:rFonts w:ascii="Arial" w:hAnsi="Arial" w:cs="Arial"/>
          <w:lang w:val="uk-UA"/>
        </w:rPr>
        <w:t>-</w:t>
      </w:r>
      <w:r w:rsidR="000D5DBD" w:rsidRPr="000D5DBD">
        <w:rPr>
          <w:rFonts w:ascii="Arial" w:hAnsi="Arial" w:cs="Arial"/>
          <w:lang w:val="uk-UA"/>
        </w:rPr>
        <w:t xml:space="preserve"> Юрченко Іван Юрійович - Член Наглядової ради (незалежний директор).</w:t>
      </w:r>
    </w:p>
    <w:p w14:paraId="1E2617F7" w14:textId="2219B39D" w:rsidR="000D5DBD" w:rsidRPr="000D5DBD" w:rsidRDefault="000D5DBD" w:rsidP="007222AD">
      <w:pPr>
        <w:pStyle w:val="1"/>
        <w:keepNext w:val="0"/>
        <w:spacing w:before="60" w:after="0"/>
        <w:jc w:val="both"/>
        <w:rPr>
          <w:sz w:val="20"/>
          <w:szCs w:val="20"/>
          <w:lang w:val="uk-UA" w:eastAsia="en-US"/>
        </w:rPr>
      </w:pPr>
      <w:r w:rsidRPr="000D5DBD">
        <w:rPr>
          <w:sz w:val="20"/>
          <w:szCs w:val="20"/>
          <w:lang w:val="uk-UA"/>
        </w:rPr>
        <w:t>З питання № 7</w:t>
      </w:r>
      <w:r w:rsidR="007222AD">
        <w:rPr>
          <w:sz w:val="20"/>
          <w:szCs w:val="20"/>
          <w:lang w:val="uk-UA"/>
        </w:rPr>
        <w:t xml:space="preserve">: </w:t>
      </w:r>
      <w:r w:rsidRPr="000D5DBD">
        <w:rPr>
          <w:i/>
          <w:iCs/>
          <w:sz w:val="20"/>
          <w:szCs w:val="20"/>
          <w:lang w:val="uk-UA"/>
        </w:rPr>
        <w:t>«Встановлення кількісного складу Наглядової ради Товариства».</w:t>
      </w:r>
    </w:p>
    <w:p w14:paraId="36723247" w14:textId="77777777" w:rsidR="000D5DBD" w:rsidRPr="000D5DBD" w:rsidRDefault="000D5DBD" w:rsidP="000D5DBD">
      <w:pPr>
        <w:rPr>
          <w:rFonts w:ascii="Arial" w:hAnsi="Arial" w:cs="Arial"/>
          <w:b/>
          <w:lang w:val="uk-UA"/>
        </w:rPr>
      </w:pPr>
      <w:r w:rsidRPr="000D5DBD">
        <w:rPr>
          <w:rFonts w:ascii="Arial" w:hAnsi="Arial" w:cs="Arial"/>
          <w:b/>
          <w:lang w:val="uk-UA"/>
        </w:rPr>
        <w:t>Проект рішення:</w:t>
      </w:r>
    </w:p>
    <w:p w14:paraId="55FF9593" w14:textId="77777777" w:rsidR="000D5DBD" w:rsidRPr="000D5DBD" w:rsidRDefault="000D5DBD" w:rsidP="000D5DBD">
      <w:pPr>
        <w:jc w:val="both"/>
        <w:rPr>
          <w:rFonts w:ascii="Arial" w:hAnsi="Arial" w:cs="Arial"/>
          <w:vanish/>
          <w:lang w:val="uk-UA"/>
        </w:rPr>
      </w:pPr>
    </w:p>
    <w:p w14:paraId="491A02B1" w14:textId="77777777" w:rsidR="000D5DBD" w:rsidRPr="000D5DBD" w:rsidRDefault="000D5DBD" w:rsidP="000D5DBD">
      <w:pPr>
        <w:jc w:val="both"/>
        <w:rPr>
          <w:rFonts w:ascii="Arial" w:hAnsi="Arial" w:cs="Arial"/>
          <w:lang w:val="uk-UA"/>
        </w:rPr>
      </w:pPr>
      <w:r w:rsidRPr="000D5DBD">
        <w:rPr>
          <w:rFonts w:ascii="Arial" w:hAnsi="Arial" w:cs="Arial"/>
          <w:lang w:val="uk-UA"/>
        </w:rPr>
        <w:t>7.1. Встановити кількісний склад Наглядової ради Товариства – 3 (три) особи.</w:t>
      </w:r>
    </w:p>
    <w:p w14:paraId="6A539807" w14:textId="1ADE2B5D" w:rsidR="000D5DBD" w:rsidRPr="000D5DBD" w:rsidRDefault="000D5DBD" w:rsidP="007222AD">
      <w:pPr>
        <w:pStyle w:val="1"/>
        <w:keepNext w:val="0"/>
        <w:spacing w:before="60" w:after="0"/>
        <w:jc w:val="both"/>
        <w:rPr>
          <w:i/>
          <w:iCs/>
          <w:sz w:val="20"/>
          <w:szCs w:val="20"/>
          <w:lang w:val="uk-UA"/>
        </w:rPr>
      </w:pPr>
      <w:r w:rsidRPr="000D5DBD">
        <w:rPr>
          <w:sz w:val="20"/>
          <w:szCs w:val="20"/>
          <w:lang w:val="uk-UA"/>
        </w:rPr>
        <w:t>З питання № 8</w:t>
      </w:r>
      <w:r w:rsidR="007222AD">
        <w:rPr>
          <w:sz w:val="20"/>
          <w:szCs w:val="20"/>
          <w:lang w:val="uk-UA"/>
        </w:rPr>
        <w:t xml:space="preserve">: </w:t>
      </w:r>
      <w:r w:rsidRPr="000D5DBD">
        <w:rPr>
          <w:i/>
          <w:iCs/>
          <w:sz w:val="20"/>
          <w:szCs w:val="20"/>
          <w:lang w:val="uk-UA"/>
        </w:rPr>
        <w:t>«Обрання персонального складу Наглядової ради Товариства</w:t>
      </w:r>
      <w:r w:rsidRPr="000D5DBD">
        <w:rPr>
          <w:i/>
          <w:iCs/>
          <w:sz w:val="20"/>
          <w:szCs w:val="20"/>
          <w:lang w:val="uk-UA" w:eastAsia="uk-UA"/>
        </w:rPr>
        <w:t>».</w:t>
      </w:r>
    </w:p>
    <w:p w14:paraId="4BFD9C77" w14:textId="77777777" w:rsidR="004F435D" w:rsidRPr="000D5DBD" w:rsidRDefault="004F435D" w:rsidP="004F435D">
      <w:pPr>
        <w:rPr>
          <w:rFonts w:ascii="Arial" w:hAnsi="Arial" w:cs="Arial"/>
          <w:b/>
          <w:lang w:val="uk-UA"/>
        </w:rPr>
      </w:pPr>
      <w:r w:rsidRPr="000D5DBD">
        <w:rPr>
          <w:rFonts w:ascii="Arial" w:hAnsi="Arial" w:cs="Arial"/>
          <w:b/>
          <w:lang w:val="uk-UA"/>
        </w:rPr>
        <w:t>Проект рішення:</w:t>
      </w:r>
    </w:p>
    <w:p w14:paraId="2C73034E" w14:textId="388E818A" w:rsidR="004F435D" w:rsidRPr="004F435D" w:rsidRDefault="004F435D" w:rsidP="004F435D">
      <w:pPr>
        <w:jc w:val="both"/>
        <w:rPr>
          <w:rFonts w:ascii="Arial" w:hAnsi="Arial" w:cs="Arial"/>
          <w:lang w:val="uk-UA"/>
        </w:rPr>
      </w:pPr>
      <w:r w:rsidRPr="004F435D">
        <w:rPr>
          <w:rFonts w:ascii="Arial" w:hAnsi="Arial" w:cs="Arial"/>
          <w:lang w:val="uk-UA"/>
        </w:rPr>
        <w:t>8.1.</w:t>
      </w:r>
      <w:r>
        <w:rPr>
          <w:rFonts w:ascii="Arial" w:hAnsi="Arial" w:cs="Arial"/>
          <w:lang w:val="uk-UA"/>
        </w:rPr>
        <w:t> </w:t>
      </w:r>
      <w:r w:rsidRPr="004F435D">
        <w:rPr>
          <w:rFonts w:ascii="Arial" w:hAnsi="Arial" w:cs="Arial"/>
          <w:lang w:val="uk-UA"/>
        </w:rPr>
        <w:t>Обрати з "08" лютого 2022 року до складу Наглядової ради Товариства наступних осіб строком на 3 (три) роки:</w:t>
      </w:r>
    </w:p>
    <w:p w14:paraId="5352A226" w14:textId="6425E8A0" w:rsidR="004F435D" w:rsidRPr="004F435D" w:rsidRDefault="006E7505" w:rsidP="004F435D">
      <w:pPr>
        <w:jc w:val="both"/>
        <w:rPr>
          <w:rFonts w:ascii="Arial" w:hAnsi="Arial" w:cs="Arial"/>
          <w:lang w:val="uk-UA"/>
        </w:rPr>
      </w:pPr>
      <w:r>
        <w:rPr>
          <w:rFonts w:ascii="Arial" w:hAnsi="Arial" w:cs="Arial"/>
          <w:lang w:val="uk-UA"/>
        </w:rPr>
        <w:t>-</w:t>
      </w:r>
      <w:r w:rsidR="004F435D" w:rsidRPr="004F435D">
        <w:rPr>
          <w:rFonts w:ascii="Arial" w:hAnsi="Arial" w:cs="Arial"/>
          <w:lang w:val="uk-UA"/>
        </w:rPr>
        <w:t xml:space="preserve"> </w:t>
      </w:r>
      <w:proofErr w:type="spellStart"/>
      <w:r w:rsidR="004F435D" w:rsidRPr="004F435D">
        <w:rPr>
          <w:rFonts w:ascii="Arial" w:hAnsi="Arial" w:cs="Arial"/>
          <w:lang w:val="uk-UA"/>
        </w:rPr>
        <w:t>Погожев</w:t>
      </w:r>
      <w:proofErr w:type="spellEnd"/>
      <w:r w:rsidR="004F435D" w:rsidRPr="004F435D">
        <w:rPr>
          <w:rFonts w:ascii="Arial" w:hAnsi="Arial" w:cs="Arial"/>
          <w:lang w:val="uk-UA"/>
        </w:rPr>
        <w:t xml:space="preserve"> Олександр Володимирович - Член Наглядової ради (представник акціонера SITLER MANAGEMENT LIMITED);</w:t>
      </w:r>
    </w:p>
    <w:p w14:paraId="24236B57" w14:textId="25A4BC42" w:rsidR="004F435D" w:rsidRPr="004F435D" w:rsidRDefault="006E7505" w:rsidP="004F435D">
      <w:pPr>
        <w:jc w:val="both"/>
        <w:rPr>
          <w:rFonts w:ascii="Arial" w:hAnsi="Arial" w:cs="Arial"/>
          <w:lang w:val="uk-UA"/>
        </w:rPr>
      </w:pPr>
      <w:r>
        <w:rPr>
          <w:rFonts w:ascii="Arial" w:hAnsi="Arial" w:cs="Arial"/>
          <w:lang w:val="uk-UA"/>
        </w:rPr>
        <w:t>-</w:t>
      </w:r>
      <w:r w:rsidR="004F435D" w:rsidRPr="004F435D">
        <w:rPr>
          <w:rFonts w:ascii="Arial" w:hAnsi="Arial" w:cs="Arial"/>
          <w:lang w:val="uk-UA"/>
        </w:rPr>
        <w:t xml:space="preserve"> Данкова Юлія Сергіївна - Член Наглядової ради (представник акціонера SITLER MANAGEMENT LIMITED);</w:t>
      </w:r>
    </w:p>
    <w:p w14:paraId="7DD9B2C8" w14:textId="3F257C33" w:rsidR="004F435D" w:rsidRPr="004F435D" w:rsidRDefault="006E7505" w:rsidP="004F435D">
      <w:pPr>
        <w:jc w:val="both"/>
        <w:rPr>
          <w:rFonts w:ascii="Arial" w:hAnsi="Arial" w:cs="Arial"/>
          <w:lang w:val="uk-UA"/>
        </w:rPr>
      </w:pPr>
      <w:r>
        <w:rPr>
          <w:rFonts w:ascii="Arial" w:hAnsi="Arial" w:cs="Arial"/>
          <w:lang w:val="uk-UA"/>
        </w:rPr>
        <w:t>-</w:t>
      </w:r>
      <w:r w:rsidR="004F435D" w:rsidRPr="004F435D">
        <w:rPr>
          <w:rFonts w:ascii="Arial" w:hAnsi="Arial" w:cs="Arial"/>
          <w:lang w:val="uk-UA"/>
        </w:rPr>
        <w:t xml:space="preserve"> Романова Світлана Миколаївна - Член Наглядової ради (представник акціонера SITLER MANAGEMENT LIMITED).</w:t>
      </w:r>
    </w:p>
    <w:p w14:paraId="368C4391" w14:textId="41639E31" w:rsidR="000D5DBD" w:rsidRPr="000D5DBD" w:rsidRDefault="000D5DBD" w:rsidP="007222AD">
      <w:pPr>
        <w:pStyle w:val="1"/>
        <w:keepNext w:val="0"/>
        <w:spacing w:before="60" w:after="0"/>
        <w:jc w:val="both"/>
        <w:rPr>
          <w:i/>
          <w:iCs/>
          <w:sz w:val="20"/>
          <w:szCs w:val="20"/>
          <w:lang w:val="uk-UA"/>
        </w:rPr>
      </w:pPr>
      <w:r w:rsidRPr="000D5DBD">
        <w:rPr>
          <w:sz w:val="20"/>
          <w:szCs w:val="20"/>
          <w:lang w:val="uk-UA"/>
        </w:rPr>
        <w:t>З питання № 9:</w:t>
      </w:r>
      <w:r w:rsidR="007222AD">
        <w:rPr>
          <w:sz w:val="20"/>
          <w:szCs w:val="20"/>
          <w:lang w:val="uk-UA"/>
        </w:rPr>
        <w:t xml:space="preserve"> </w:t>
      </w:r>
      <w:r w:rsidRPr="000D5DBD">
        <w:rPr>
          <w:i/>
          <w:iCs/>
          <w:sz w:val="20"/>
          <w:szCs w:val="20"/>
          <w:lang w:val="uk-UA"/>
        </w:rPr>
        <w:t>«Затвердження умов цивільно-правового договору, що укладатиметься з членом Наглядової ради Товариства, встановлення розміру його винагороди. Про обрання особи, яка уповноважується на підписання договору з членом Наглядової ради Товариства».</w:t>
      </w:r>
    </w:p>
    <w:p w14:paraId="3E08E67F" w14:textId="77777777" w:rsidR="000D5DBD" w:rsidRPr="000D5DBD" w:rsidRDefault="000D5DBD" w:rsidP="000D5DBD">
      <w:pPr>
        <w:jc w:val="both"/>
        <w:rPr>
          <w:rFonts w:ascii="Arial" w:hAnsi="Arial" w:cs="Arial"/>
          <w:b/>
          <w:iCs/>
          <w:lang w:val="uk-UA" w:eastAsia="uk-UA"/>
        </w:rPr>
      </w:pPr>
      <w:r w:rsidRPr="000D5DBD">
        <w:rPr>
          <w:rFonts w:ascii="Arial" w:hAnsi="Arial" w:cs="Arial"/>
          <w:b/>
          <w:iCs/>
          <w:lang w:val="uk-UA" w:eastAsia="uk-UA"/>
        </w:rPr>
        <w:t>Проект рішення:</w:t>
      </w:r>
    </w:p>
    <w:p w14:paraId="767F6149" w14:textId="6A1C11BA"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9.1.</w:t>
      </w:r>
      <w:r w:rsidR="00335FF6">
        <w:rPr>
          <w:rFonts w:ascii="Arial" w:hAnsi="Arial" w:cs="Arial"/>
          <w:lang w:val="uk-UA"/>
        </w:rPr>
        <w:t> </w:t>
      </w:r>
      <w:r w:rsidRPr="000D5DBD">
        <w:rPr>
          <w:rFonts w:ascii="Arial" w:hAnsi="Arial" w:cs="Arial"/>
          <w:lang w:val="uk-UA"/>
        </w:rPr>
        <w:t>Затвердити умови цивільно-правового договору, що укладатиметься між Товариством та членом Наглядової ради Товариства.</w:t>
      </w:r>
    </w:p>
    <w:p w14:paraId="0FC434D8" w14:textId="3EE819CE"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9.2.</w:t>
      </w:r>
      <w:r w:rsidR="00335FF6">
        <w:rPr>
          <w:rFonts w:ascii="Arial" w:hAnsi="Arial" w:cs="Arial"/>
          <w:lang w:val="uk-UA"/>
        </w:rPr>
        <w:t> </w:t>
      </w:r>
      <w:r w:rsidRPr="000D5DBD">
        <w:rPr>
          <w:rFonts w:ascii="Arial" w:hAnsi="Arial" w:cs="Arial"/>
          <w:lang w:val="uk-UA"/>
        </w:rPr>
        <w:t>Уповноважити Генерального директора Товариства або особу, яка виконує його обов’язки, у встановленому законодавством порядку укласти та підписати цивільно-правові договори між Товариством та членами Наглядової ради Товариства.</w:t>
      </w:r>
    </w:p>
    <w:p w14:paraId="752BF7BD" w14:textId="5B8528FA"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9.3.</w:t>
      </w:r>
      <w:r w:rsidR="00335FF6">
        <w:rPr>
          <w:rFonts w:ascii="Arial" w:hAnsi="Arial" w:cs="Arial"/>
          <w:lang w:val="uk-UA"/>
        </w:rPr>
        <w:t> </w:t>
      </w:r>
      <w:r w:rsidRPr="000D5DBD">
        <w:rPr>
          <w:rFonts w:ascii="Arial" w:hAnsi="Arial" w:cs="Arial"/>
          <w:lang w:val="uk-UA"/>
        </w:rPr>
        <w:t>Встановити виконання обов’язків членами Наглядової ради Товариства за цивільно-правовими договорами на безоплатній основі.</w:t>
      </w:r>
    </w:p>
    <w:p w14:paraId="55D15DEF" w14:textId="0CF78DB4" w:rsidR="000D5DBD" w:rsidRPr="000D5DBD" w:rsidRDefault="000D5DBD" w:rsidP="00505968">
      <w:pPr>
        <w:pStyle w:val="1"/>
        <w:keepNext w:val="0"/>
        <w:spacing w:before="60" w:after="0"/>
        <w:jc w:val="both"/>
        <w:rPr>
          <w:i/>
          <w:iCs/>
          <w:sz w:val="20"/>
          <w:szCs w:val="20"/>
          <w:lang w:val="uk-UA"/>
        </w:rPr>
      </w:pPr>
      <w:r w:rsidRPr="000D5DBD">
        <w:rPr>
          <w:sz w:val="20"/>
          <w:szCs w:val="20"/>
          <w:lang w:val="uk-UA"/>
        </w:rPr>
        <w:t>З питання № 10</w:t>
      </w:r>
      <w:r w:rsidR="00505968">
        <w:rPr>
          <w:sz w:val="20"/>
          <w:szCs w:val="20"/>
          <w:lang w:val="uk-UA"/>
        </w:rPr>
        <w:t xml:space="preserve">: </w:t>
      </w:r>
      <w:r w:rsidRPr="000D5DBD">
        <w:rPr>
          <w:i/>
          <w:iCs/>
          <w:sz w:val="20"/>
          <w:szCs w:val="20"/>
          <w:lang w:val="uk-UA"/>
        </w:rPr>
        <w:t>«Прийняття рішення про відкликання та/або призначення розпорядників по рахунку Товариства в цінних паперах, а також щодо видачі довіреності таким розпорядникам».</w:t>
      </w:r>
    </w:p>
    <w:p w14:paraId="5C0D7BE7" w14:textId="77777777" w:rsidR="000D5DBD" w:rsidRPr="000D5DBD" w:rsidRDefault="000D5DBD" w:rsidP="000D5DBD">
      <w:pPr>
        <w:jc w:val="both"/>
        <w:rPr>
          <w:rFonts w:ascii="Arial" w:hAnsi="Arial" w:cs="Arial"/>
          <w:b/>
          <w:iCs/>
          <w:lang w:val="uk-UA" w:eastAsia="uk-UA"/>
        </w:rPr>
      </w:pPr>
      <w:r w:rsidRPr="000D5DBD">
        <w:rPr>
          <w:rFonts w:ascii="Arial" w:hAnsi="Arial" w:cs="Arial"/>
          <w:b/>
          <w:iCs/>
          <w:lang w:val="uk-UA" w:eastAsia="uk-UA"/>
        </w:rPr>
        <w:t>Проект рішення:</w:t>
      </w:r>
    </w:p>
    <w:p w14:paraId="0C574435"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 xml:space="preserve">10.1. Відкликати з дати цього Протоколу діючих розпорядників рахунку Товариства у цінних паперах, який відкритий в Публічному акціонерному товаристві «Національний депозитарій України», ідентифікаційний код 30370711 (надалі – ПАТ «НДУ»). </w:t>
      </w:r>
    </w:p>
    <w:p w14:paraId="0AE05F54" w14:textId="6EE0855F"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10.2. Призначити розпорядниками рахунку Товариства у цінних паперах, який відкритий у ПАТ «НДУ», (надалі</w:t>
      </w:r>
      <w:r w:rsidR="002A21CC">
        <w:rPr>
          <w:rFonts w:ascii="Arial" w:hAnsi="Arial" w:cs="Arial"/>
          <w:lang w:val="uk-UA"/>
        </w:rPr>
        <w:t> </w:t>
      </w:r>
      <w:r w:rsidRPr="000D5DBD">
        <w:rPr>
          <w:rFonts w:ascii="Arial" w:hAnsi="Arial" w:cs="Arial"/>
          <w:lang w:val="uk-UA"/>
        </w:rPr>
        <w:t>– «Рахунок»), наступних двох осіб:</w:t>
      </w:r>
    </w:p>
    <w:p w14:paraId="5CB5C439"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 Данкова Юлія Сергіївна (Перший розпорядник);</w:t>
      </w:r>
    </w:p>
    <w:p w14:paraId="4435AD14"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 Романова Світлана Миколаївна (Другий розпорядник).</w:t>
      </w:r>
    </w:p>
    <w:p w14:paraId="5A3DA118" w14:textId="77777777" w:rsidR="000D5DBD" w:rsidRPr="000D5DBD" w:rsidRDefault="000D5DBD" w:rsidP="000D5DBD">
      <w:pPr>
        <w:jc w:val="both"/>
        <w:rPr>
          <w:rFonts w:ascii="Arial" w:hAnsi="Arial" w:cs="Arial"/>
          <w:lang w:val="uk-UA"/>
        </w:rPr>
      </w:pPr>
      <w:r w:rsidRPr="000D5DBD">
        <w:rPr>
          <w:rFonts w:ascii="Arial" w:hAnsi="Arial" w:cs="Arial"/>
          <w:lang w:val="uk-UA"/>
        </w:rPr>
        <w:lastRenderedPageBreak/>
        <w:t>10.3. Строк повноважень розпорядників, які визначені у п. 10.2. цього Протоколу, – до моменту відкликання їх повноважень Загальними зборами акціонерів Товариства.</w:t>
      </w:r>
    </w:p>
    <w:p w14:paraId="095A04D7" w14:textId="77777777" w:rsidR="000D5DBD" w:rsidRPr="000D5DBD" w:rsidRDefault="000D5DBD" w:rsidP="000D5DBD">
      <w:pPr>
        <w:jc w:val="both"/>
        <w:rPr>
          <w:rFonts w:ascii="Arial" w:hAnsi="Arial" w:cs="Arial"/>
          <w:lang w:val="uk-UA"/>
        </w:rPr>
      </w:pPr>
      <w:r w:rsidRPr="000D5DBD">
        <w:rPr>
          <w:rFonts w:ascii="Arial" w:hAnsi="Arial" w:cs="Arial"/>
          <w:lang w:val="uk-UA"/>
        </w:rPr>
        <w:t>10.4. Визначити, що розпорядники Рахунку діють від імені Товариства у взаємовідносинах з ПАТ «НДУ» виключно спільно з усіх питань. Будь-які документи Товариства, що подаються до ПАТ «НДУ», вважаються дійсними лише за умови наявності підписів двох розпорядників Рахунку, що зазначені в п. 10.2. цього Протоколу та фірмової печатки Товариства.</w:t>
      </w:r>
    </w:p>
    <w:p w14:paraId="5D786DE4"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10.5. Доручити Генеральному директору Товариства або в.о. Генерального директора Товариства видавати відповідні довіреності щодо уповноваження Данкової Ю.С. та Романової С.М. бути розпорядниками Рахунку.</w:t>
      </w:r>
    </w:p>
    <w:p w14:paraId="6DF2583C" w14:textId="2C3E8AF2" w:rsidR="000D5DBD" w:rsidRPr="000D5DBD" w:rsidRDefault="000D5DBD" w:rsidP="00505968">
      <w:pPr>
        <w:pStyle w:val="1"/>
        <w:keepNext w:val="0"/>
        <w:spacing w:before="60" w:after="0"/>
        <w:jc w:val="both"/>
        <w:rPr>
          <w:i/>
          <w:iCs/>
          <w:sz w:val="20"/>
          <w:szCs w:val="20"/>
          <w:lang w:val="uk-UA"/>
        </w:rPr>
      </w:pPr>
      <w:r w:rsidRPr="000D5DBD">
        <w:rPr>
          <w:sz w:val="20"/>
          <w:szCs w:val="20"/>
          <w:lang w:val="uk-UA"/>
        </w:rPr>
        <w:t>З питання № 11</w:t>
      </w:r>
      <w:r w:rsidR="00505968">
        <w:rPr>
          <w:sz w:val="20"/>
          <w:szCs w:val="20"/>
          <w:lang w:val="uk-UA"/>
        </w:rPr>
        <w:t xml:space="preserve">: </w:t>
      </w:r>
      <w:r w:rsidRPr="000D5DBD">
        <w:rPr>
          <w:i/>
          <w:iCs/>
          <w:sz w:val="20"/>
          <w:szCs w:val="20"/>
          <w:lang w:val="uk-UA"/>
        </w:rPr>
        <w:t>«Попереднє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Загальними зборами акціонерів Товариства, із зазначенням характеру правочинів та їх граничної сукупної вартості».</w:t>
      </w:r>
    </w:p>
    <w:p w14:paraId="052FF9D3" w14:textId="77777777" w:rsidR="000D5DBD" w:rsidRPr="000D5DBD" w:rsidRDefault="000D5DBD" w:rsidP="000D5DBD">
      <w:pPr>
        <w:jc w:val="both"/>
        <w:rPr>
          <w:rFonts w:ascii="Arial" w:hAnsi="Arial" w:cs="Arial"/>
          <w:b/>
          <w:iCs/>
          <w:lang w:val="uk-UA" w:eastAsia="uk-UA"/>
        </w:rPr>
      </w:pPr>
      <w:r w:rsidRPr="000D5DBD">
        <w:rPr>
          <w:rFonts w:ascii="Arial" w:hAnsi="Arial" w:cs="Arial"/>
          <w:b/>
          <w:iCs/>
          <w:lang w:val="uk-UA" w:eastAsia="uk-UA"/>
        </w:rPr>
        <w:t>Проект рішення:</w:t>
      </w:r>
    </w:p>
    <w:p w14:paraId="1C8FC93B"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11.1. На підставі ст. 70 Закону України «Про акціонерні товариства» надати попередню згоду на вчинення Товариством значних правочинів, ринкова вартість майна, робіт або послуг чи сума коштів, що є їх предметом, становить від 10 відсотків вартості активів за даними річної фінансової звітності Товариства за 2020 рік, які вчинятимуться Товариством у ході його поточної господарської діяльності протягом не більше як одного року з дати прийняття такого рішення цими Загальними зборами акціонерів, а саме:</w:t>
      </w:r>
    </w:p>
    <w:p w14:paraId="53278B0A"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 xml:space="preserve">11.1.1. укладання Товариством правочинів з Приватною компанією з обмеженою відповідальністю </w:t>
      </w:r>
      <w:proofErr w:type="spellStart"/>
      <w:r w:rsidRPr="000D5DBD">
        <w:rPr>
          <w:rFonts w:ascii="Arial" w:hAnsi="Arial" w:cs="Arial"/>
          <w:lang w:val="uk-UA"/>
        </w:rPr>
        <w:t>Meтiнвeст</w:t>
      </w:r>
      <w:proofErr w:type="spellEnd"/>
      <w:r w:rsidRPr="000D5DBD">
        <w:rPr>
          <w:rFonts w:ascii="Arial" w:hAnsi="Arial" w:cs="Arial"/>
          <w:lang w:val="uk-UA"/>
        </w:rPr>
        <w:t xml:space="preserve"> Б.В. (</w:t>
      </w:r>
      <w:proofErr w:type="spellStart"/>
      <w:r w:rsidRPr="000D5DBD">
        <w:rPr>
          <w:rFonts w:ascii="Arial" w:hAnsi="Arial" w:cs="Arial"/>
          <w:lang w:val="uk-UA"/>
        </w:rPr>
        <w:t>Private</w:t>
      </w:r>
      <w:proofErr w:type="spellEnd"/>
      <w:r w:rsidRPr="000D5DBD">
        <w:rPr>
          <w:rFonts w:ascii="Arial" w:hAnsi="Arial" w:cs="Arial"/>
          <w:lang w:val="uk-UA"/>
        </w:rPr>
        <w:t xml:space="preserve"> </w:t>
      </w:r>
      <w:proofErr w:type="spellStart"/>
      <w:r w:rsidRPr="000D5DBD">
        <w:rPr>
          <w:rFonts w:ascii="Arial" w:hAnsi="Arial" w:cs="Arial"/>
          <w:lang w:val="uk-UA"/>
        </w:rPr>
        <w:t>Limited</w:t>
      </w:r>
      <w:proofErr w:type="spellEnd"/>
      <w:r w:rsidRPr="000D5DBD">
        <w:rPr>
          <w:rFonts w:ascii="Arial" w:hAnsi="Arial" w:cs="Arial"/>
          <w:lang w:val="uk-UA"/>
        </w:rPr>
        <w:t xml:space="preserve"> </w:t>
      </w:r>
      <w:proofErr w:type="spellStart"/>
      <w:r w:rsidRPr="000D5DBD">
        <w:rPr>
          <w:rFonts w:ascii="Arial" w:hAnsi="Arial" w:cs="Arial"/>
          <w:lang w:val="uk-UA"/>
        </w:rPr>
        <w:t>Liability</w:t>
      </w:r>
      <w:proofErr w:type="spellEnd"/>
      <w:r w:rsidRPr="000D5DBD">
        <w:rPr>
          <w:rFonts w:ascii="Arial" w:hAnsi="Arial" w:cs="Arial"/>
          <w:lang w:val="uk-UA"/>
        </w:rPr>
        <w:t xml:space="preserve"> </w:t>
      </w:r>
      <w:proofErr w:type="spellStart"/>
      <w:r w:rsidRPr="000D5DBD">
        <w:rPr>
          <w:rFonts w:ascii="Arial" w:hAnsi="Arial" w:cs="Arial"/>
          <w:lang w:val="uk-UA"/>
        </w:rPr>
        <w:t>Company</w:t>
      </w:r>
      <w:proofErr w:type="spellEnd"/>
      <w:r w:rsidRPr="000D5DBD">
        <w:rPr>
          <w:rFonts w:ascii="Arial" w:hAnsi="Arial" w:cs="Arial"/>
          <w:lang w:val="uk-UA"/>
        </w:rPr>
        <w:t xml:space="preserve"> </w:t>
      </w:r>
      <w:proofErr w:type="spellStart"/>
      <w:r w:rsidRPr="000D5DBD">
        <w:rPr>
          <w:rFonts w:ascii="Arial" w:hAnsi="Arial" w:cs="Arial"/>
          <w:lang w:val="uk-UA"/>
        </w:rPr>
        <w:t>Metinvest</w:t>
      </w:r>
      <w:proofErr w:type="spellEnd"/>
      <w:r w:rsidRPr="000D5DBD">
        <w:rPr>
          <w:rFonts w:ascii="Arial" w:hAnsi="Arial" w:cs="Arial"/>
          <w:lang w:val="uk-UA"/>
        </w:rPr>
        <w:t xml:space="preserve"> B.V.) (реєстраційний номер 24321697) (надалі - </w:t>
      </w:r>
      <w:proofErr w:type="spellStart"/>
      <w:r w:rsidRPr="000D5DBD">
        <w:rPr>
          <w:rFonts w:ascii="Arial" w:hAnsi="Arial" w:cs="Arial"/>
          <w:lang w:val="uk-UA"/>
        </w:rPr>
        <w:t>Meтiнвeст</w:t>
      </w:r>
      <w:proofErr w:type="spellEnd"/>
      <w:r w:rsidRPr="000D5DBD">
        <w:rPr>
          <w:rFonts w:ascii="Arial" w:hAnsi="Arial" w:cs="Arial"/>
          <w:lang w:val="uk-UA"/>
        </w:rPr>
        <w:t xml:space="preserve"> Б.В.) та юридичними особами, пов’язаними відносинами контролю з </w:t>
      </w:r>
      <w:proofErr w:type="spellStart"/>
      <w:r w:rsidRPr="000D5DBD">
        <w:rPr>
          <w:rFonts w:ascii="Arial" w:hAnsi="Arial" w:cs="Arial"/>
          <w:lang w:val="uk-UA"/>
        </w:rPr>
        <w:t>Meтiнвeст</w:t>
      </w:r>
      <w:proofErr w:type="spellEnd"/>
      <w:r w:rsidRPr="000D5DBD">
        <w:rPr>
          <w:rFonts w:ascii="Arial" w:hAnsi="Arial" w:cs="Arial"/>
          <w:lang w:val="uk-UA"/>
        </w:rPr>
        <w:t xml:space="preserve"> Б.В., щодо надання або отримання послуг, виконання робіт, передачі або отримання в управління будь-яким способом основних фондів (засобів), придбання або відчуження оборотних  і необоротних активів, відступлення права вимоги та переводу боргу граничною вартістю на кожен правочин, яка еквівалентна 35 000 (тридцять п'ять тисяч) доларів США за офіційним курсом НБУ на дату вчинення правочину.</w:t>
      </w:r>
    </w:p>
    <w:p w14:paraId="2F0DD7B9"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11.2. Гранична сукупна вартість усіх правочинів, вказаних в п. 11.1.1. цього рішення, не повинна перевищувати 70 000,00 (сімдесят тисяч) доларів США.</w:t>
      </w:r>
    </w:p>
    <w:p w14:paraId="4119ACEC"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11.3. Для укладення та виконання значних правочинів, на вчинення яких було надано згоду Загальними зборами акціонерів Товариства відповідно до п. 11.1. цього рішення, Наглядова рада Товариства приймає рішення про уповноваження Генерального директора Товариства або особу, яка виконує його обов’язки.</w:t>
      </w:r>
    </w:p>
    <w:p w14:paraId="7E124ECA" w14:textId="0EB71059" w:rsidR="000D5DBD" w:rsidRPr="000D5DBD" w:rsidRDefault="000D5DBD" w:rsidP="00505968">
      <w:pPr>
        <w:pStyle w:val="1"/>
        <w:keepNext w:val="0"/>
        <w:spacing w:before="60" w:after="0"/>
        <w:jc w:val="both"/>
        <w:rPr>
          <w:i/>
          <w:iCs/>
          <w:sz w:val="20"/>
          <w:szCs w:val="20"/>
          <w:lang w:val="uk-UA"/>
        </w:rPr>
      </w:pPr>
      <w:r w:rsidRPr="000D5DBD">
        <w:rPr>
          <w:sz w:val="20"/>
          <w:szCs w:val="20"/>
          <w:lang w:val="uk-UA"/>
        </w:rPr>
        <w:t>З питання № 12:</w:t>
      </w:r>
      <w:r w:rsidR="00505968">
        <w:rPr>
          <w:sz w:val="20"/>
          <w:szCs w:val="20"/>
          <w:lang w:val="uk-UA"/>
        </w:rPr>
        <w:t xml:space="preserve"> </w:t>
      </w:r>
      <w:r w:rsidRPr="000D5DBD">
        <w:rPr>
          <w:i/>
          <w:iCs/>
          <w:sz w:val="20"/>
          <w:szCs w:val="20"/>
          <w:lang w:val="uk-UA"/>
        </w:rPr>
        <w:t>«Попереднє надання згоди на вчинення правочинів щодо яких є заінтересованість, які можуть вчинятися Товариством протягом не більш як одного року з дати прийняття такого рішення Загальними зборами акціонерів Товариства».</w:t>
      </w:r>
    </w:p>
    <w:p w14:paraId="1F659BF6" w14:textId="77777777" w:rsidR="000D5DBD" w:rsidRPr="000D5DBD" w:rsidRDefault="000D5DBD" w:rsidP="000D5DBD">
      <w:pPr>
        <w:jc w:val="both"/>
        <w:rPr>
          <w:rFonts w:ascii="Arial" w:hAnsi="Arial" w:cs="Arial"/>
          <w:b/>
          <w:iCs/>
          <w:lang w:val="uk-UA" w:eastAsia="uk-UA"/>
        </w:rPr>
      </w:pPr>
      <w:r w:rsidRPr="000D5DBD">
        <w:rPr>
          <w:rFonts w:ascii="Arial" w:hAnsi="Arial" w:cs="Arial"/>
          <w:b/>
          <w:iCs/>
          <w:lang w:val="uk-UA" w:eastAsia="uk-UA"/>
        </w:rPr>
        <w:t>Проект рішення:</w:t>
      </w:r>
    </w:p>
    <w:p w14:paraId="181CFA85"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12.1. На підставі ст. 71 Закону України «Про акціонерні товариства» попередньо надати згоду на вчинення Товариством протягом не більш як 1 (одного) року з дати прийняття цього рішення Загальних зборів акціонерів Товариства тих Договорів та документів, а також правочинів, зазначених у пункті 11.1. цього рішення Загальних зборів акціонерів Товариства, які є правочинами, щодо вчинення яких є заінтересованість (надалі такі Договори та документи, а також правочини – «Правочини, щодо вчинення яких є заінтересованість»), з урахуванням пункту 12.2. цього рішення Загальних зборів акціонерів Товариства.</w:t>
      </w:r>
    </w:p>
    <w:p w14:paraId="2AC3851A"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12.2. Для укладення та виконання Товариством Правочинів, щодо вчинення яких є заінтересованість, Наглядова рада Товариства уповноважує Генерального директора Товариства, або іншу особу, яка виконує його обов’язки, протягом не більш як 1 (одного) року з дати прийняття цього рішення Загальними зборами акціонерів Товариства здійснювати всі необхідні дії щодо вчинення від імені Товариства Правочинів, щодо вчинення яких є заінтересованість.</w:t>
      </w:r>
    </w:p>
    <w:p w14:paraId="29D6068C"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12.3. Надати дозвіл на видачу Генеральним директором Товариства або особою, яка виконує його обов’язки, довіреності(-ей) на вчинення від імені Товариства Правочинів, щодо вчинення яких є заінтересованість, а також інших пов’язаних з ними правочинів.</w:t>
      </w:r>
    </w:p>
    <w:p w14:paraId="0F7EDAAB" w14:textId="5E999579" w:rsidR="000D5DBD" w:rsidRPr="000D5DBD" w:rsidRDefault="000D5DBD" w:rsidP="00505968">
      <w:pPr>
        <w:pStyle w:val="1"/>
        <w:keepNext w:val="0"/>
        <w:spacing w:before="60" w:after="0"/>
        <w:jc w:val="both"/>
        <w:rPr>
          <w:i/>
          <w:iCs/>
          <w:sz w:val="20"/>
          <w:szCs w:val="20"/>
          <w:lang w:val="uk-UA"/>
        </w:rPr>
      </w:pPr>
      <w:r w:rsidRPr="000D5DBD">
        <w:rPr>
          <w:sz w:val="20"/>
          <w:szCs w:val="20"/>
          <w:lang w:val="uk-UA"/>
        </w:rPr>
        <w:t>З питання № 13:</w:t>
      </w:r>
      <w:r w:rsidR="00505968">
        <w:rPr>
          <w:sz w:val="20"/>
          <w:szCs w:val="20"/>
          <w:lang w:val="uk-UA"/>
        </w:rPr>
        <w:t xml:space="preserve"> </w:t>
      </w:r>
      <w:r w:rsidRPr="000D5DBD">
        <w:rPr>
          <w:i/>
          <w:iCs/>
          <w:sz w:val="20"/>
          <w:szCs w:val="20"/>
          <w:lang w:val="uk-UA"/>
        </w:rPr>
        <w:t>«Прийняття рішення про схвалення та затвердження умов правочинів, що були укладені Товариством до дати прийняття такого рішення Загальними зборами акціонерів Товариства, як значних правочинів, в тому числі щодо яких є заінтересованість».</w:t>
      </w:r>
    </w:p>
    <w:p w14:paraId="10979B54" w14:textId="77777777" w:rsidR="000D5DBD" w:rsidRPr="000D5DBD" w:rsidRDefault="000D5DBD" w:rsidP="000D5DBD">
      <w:pPr>
        <w:jc w:val="both"/>
        <w:rPr>
          <w:rFonts w:ascii="Arial" w:hAnsi="Arial" w:cs="Arial"/>
          <w:b/>
          <w:iCs/>
          <w:lang w:val="uk-UA" w:eastAsia="uk-UA"/>
        </w:rPr>
      </w:pPr>
      <w:r w:rsidRPr="000D5DBD">
        <w:rPr>
          <w:rFonts w:ascii="Arial" w:hAnsi="Arial" w:cs="Arial"/>
          <w:b/>
          <w:iCs/>
          <w:lang w:val="uk-UA" w:eastAsia="uk-UA"/>
        </w:rPr>
        <w:t>Проект рішення:</w:t>
      </w:r>
    </w:p>
    <w:p w14:paraId="232EAAC0"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13.1. На підставі ст. 72 Закону України «Про акціонерні товариства» схвалити укладені Товариством значні правочини, у тому числі щодо яких є заінтересованість, ринкова вартість майна, робіт або послуг чи сума коштів, що є їх предметом, становить від 10 відсотків вартості активів за даними річної фінансової звітності Товариства за 2018 рік, з моменту вчинення цих правочинів, а саме:</w:t>
      </w:r>
    </w:p>
    <w:p w14:paraId="50595B4B"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 угода про переведення боргу, укладена між ПРАТ «ЄМЗ» та ПРАТ «ХТЗ» № ХТЗ-ЕМЗ-ДТЭК від 30.04.2019 на суму 5 176 552,71 грн (п'ять мільйонів сто сімдесят шість тисяч п’ятсот п’ятдесят дві гривні 71 копійка).</w:t>
      </w:r>
    </w:p>
    <w:p w14:paraId="2A94CA85" w14:textId="1412062E" w:rsidR="000D5DBD" w:rsidRPr="000D5DBD" w:rsidRDefault="000D5DBD" w:rsidP="00505968">
      <w:pPr>
        <w:pStyle w:val="1"/>
        <w:keepNext w:val="0"/>
        <w:spacing w:before="60" w:after="0"/>
        <w:jc w:val="both"/>
        <w:rPr>
          <w:i/>
          <w:iCs/>
          <w:sz w:val="20"/>
          <w:szCs w:val="20"/>
          <w:lang w:val="uk-UA" w:eastAsia="uk-UA"/>
        </w:rPr>
      </w:pPr>
      <w:r w:rsidRPr="000D5DBD">
        <w:rPr>
          <w:sz w:val="20"/>
          <w:szCs w:val="20"/>
          <w:lang w:val="uk-UA"/>
        </w:rPr>
        <w:t>З питання № 14:</w:t>
      </w:r>
      <w:r w:rsidR="00505968">
        <w:rPr>
          <w:sz w:val="20"/>
          <w:szCs w:val="20"/>
          <w:lang w:val="uk-UA"/>
        </w:rPr>
        <w:t xml:space="preserve"> </w:t>
      </w:r>
      <w:r w:rsidRPr="000D5DBD">
        <w:rPr>
          <w:i/>
          <w:sz w:val="20"/>
          <w:szCs w:val="20"/>
          <w:lang w:val="uk-UA"/>
        </w:rPr>
        <w:t>«</w:t>
      </w:r>
      <w:r w:rsidRPr="000D5DBD">
        <w:rPr>
          <w:i/>
          <w:iCs/>
          <w:sz w:val="20"/>
          <w:szCs w:val="20"/>
          <w:lang w:val="uk-UA" w:eastAsia="uk-UA"/>
        </w:rPr>
        <w:t>Прийняття рішення про призначення розпорядників по рахунку в цінних паперах Товариства у депозитарній установі АКЦІОНЕРНЕ ТОВАРИСТВО «ПЕРШИЙ УКРАЇНСЬКИЙ МІЖНАРОДНИЙ БАНК», а також щодо видачі довіреності таким розпорядникам».</w:t>
      </w:r>
    </w:p>
    <w:p w14:paraId="4DDA3DA8" w14:textId="77777777" w:rsidR="000D5DBD" w:rsidRPr="000D5DBD" w:rsidRDefault="000D5DBD" w:rsidP="000D5DBD">
      <w:pPr>
        <w:pStyle w:val="1"/>
        <w:keepNext w:val="0"/>
        <w:spacing w:before="0" w:after="0"/>
        <w:jc w:val="both"/>
        <w:rPr>
          <w:sz w:val="20"/>
          <w:szCs w:val="20"/>
          <w:lang w:val="uk-UA"/>
        </w:rPr>
      </w:pPr>
      <w:r w:rsidRPr="000D5DBD">
        <w:rPr>
          <w:sz w:val="20"/>
          <w:szCs w:val="20"/>
          <w:lang w:val="uk-UA"/>
        </w:rPr>
        <w:t>Проект рішення:</w:t>
      </w:r>
    </w:p>
    <w:p w14:paraId="487C3304" w14:textId="77777777" w:rsidR="000D5DBD" w:rsidRPr="000D5DBD" w:rsidRDefault="000D5DBD" w:rsidP="000D5DBD">
      <w:pPr>
        <w:contextualSpacing/>
        <w:jc w:val="both"/>
        <w:rPr>
          <w:rFonts w:ascii="Arial" w:hAnsi="Arial" w:cs="Arial"/>
          <w:iCs/>
          <w:lang w:val="uk-UA" w:eastAsia="uk-UA"/>
        </w:rPr>
      </w:pPr>
      <w:r w:rsidRPr="000D5DBD">
        <w:rPr>
          <w:rFonts w:ascii="Arial" w:hAnsi="Arial" w:cs="Arial"/>
          <w:iCs/>
          <w:lang w:val="uk-UA" w:eastAsia="uk-UA"/>
        </w:rPr>
        <w:t xml:space="preserve">14.1. Призначити з дати цього Протоколу Загальних зборів акціонерів Товариства розпорядниками рахунку Товариства у цінних паперах, який відкритий у депозитарній установі </w:t>
      </w:r>
      <w:r w:rsidRPr="000D5DBD">
        <w:rPr>
          <w:rFonts w:ascii="Arial" w:hAnsi="Arial" w:cs="Arial"/>
          <w:lang w:val="uk-UA"/>
        </w:rPr>
        <w:t xml:space="preserve">АКЦІОНЕРНЕ ТОВАРИСТВО «ПЕРШИЙ </w:t>
      </w:r>
      <w:r w:rsidRPr="000D5DBD">
        <w:rPr>
          <w:rFonts w:ascii="Arial" w:hAnsi="Arial" w:cs="Arial"/>
          <w:lang w:val="uk-UA"/>
        </w:rPr>
        <w:lastRenderedPageBreak/>
        <w:t xml:space="preserve">УКРАЇНСЬКИЙ МІЖНАРОДНИЙ БАНК» (ідентифікаційний код 14282829, надалі – «АТ «ПУМБ»), </w:t>
      </w:r>
      <w:r w:rsidRPr="000D5DBD">
        <w:rPr>
          <w:rFonts w:ascii="Arial" w:hAnsi="Arial" w:cs="Arial"/>
          <w:iCs/>
          <w:lang w:val="uk-UA" w:eastAsia="uk-UA"/>
        </w:rPr>
        <w:t>наступних осіб (надалі – «Рахунок у АТ «ПУМБ»):</w:t>
      </w:r>
    </w:p>
    <w:p w14:paraId="5FBE0A40" w14:textId="77777777" w:rsidR="000D5DBD" w:rsidRPr="000D5DBD" w:rsidRDefault="000D5DBD" w:rsidP="000D5DBD">
      <w:pPr>
        <w:contextualSpacing/>
        <w:jc w:val="both"/>
        <w:rPr>
          <w:rFonts w:ascii="Arial" w:hAnsi="Arial" w:cs="Arial"/>
          <w:iCs/>
          <w:lang w:val="uk-UA" w:eastAsia="uk-UA"/>
        </w:rPr>
      </w:pPr>
      <w:r w:rsidRPr="000D5DBD">
        <w:rPr>
          <w:rFonts w:ascii="Arial" w:hAnsi="Arial" w:cs="Arial"/>
          <w:iCs/>
          <w:lang w:val="uk-UA" w:eastAsia="uk-UA"/>
        </w:rPr>
        <w:t xml:space="preserve">- Ахметов Рінат Леонідович (Перший розпорядник); </w:t>
      </w:r>
    </w:p>
    <w:p w14:paraId="189C2560" w14:textId="77777777" w:rsidR="000D5DBD" w:rsidRPr="000D5DBD" w:rsidRDefault="000D5DBD" w:rsidP="000D5DBD">
      <w:pPr>
        <w:contextualSpacing/>
        <w:jc w:val="both"/>
        <w:rPr>
          <w:rFonts w:ascii="Arial" w:hAnsi="Arial" w:cs="Arial"/>
          <w:iCs/>
          <w:lang w:val="uk-UA" w:eastAsia="uk-UA"/>
        </w:rPr>
      </w:pPr>
      <w:r w:rsidRPr="000D5DBD">
        <w:rPr>
          <w:rFonts w:ascii="Arial" w:hAnsi="Arial" w:cs="Arial"/>
          <w:iCs/>
          <w:lang w:val="uk-UA" w:eastAsia="uk-UA"/>
        </w:rPr>
        <w:t xml:space="preserve">- </w:t>
      </w:r>
      <w:proofErr w:type="spellStart"/>
      <w:r w:rsidRPr="000D5DBD">
        <w:rPr>
          <w:rFonts w:ascii="Arial" w:hAnsi="Arial" w:cs="Arial"/>
          <w:iCs/>
          <w:lang w:val="uk-UA" w:eastAsia="uk-UA"/>
        </w:rPr>
        <w:t>Пертін</w:t>
      </w:r>
      <w:proofErr w:type="spellEnd"/>
      <w:r w:rsidRPr="000D5DBD">
        <w:rPr>
          <w:rFonts w:ascii="Arial" w:hAnsi="Arial" w:cs="Arial"/>
          <w:iCs/>
          <w:lang w:val="uk-UA" w:eastAsia="uk-UA"/>
        </w:rPr>
        <w:t xml:space="preserve"> Олексій Володимирович (Другий розпорядник);</w:t>
      </w:r>
    </w:p>
    <w:p w14:paraId="39528B79" w14:textId="77777777" w:rsidR="000D5DBD" w:rsidRPr="000D5DBD" w:rsidRDefault="000D5DBD" w:rsidP="000D5DBD">
      <w:pPr>
        <w:contextualSpacing/>
        <w:jc w:val="both"/>
        <w:rPr>
          <w:rFonts w:ascii="Arial" w:hAnsi="Arial" w:cs="Arial"/>
          <w:iCs/>
          <w:lang w:val="uk-UA" w:eastAsia="uk-UA"/>
        </w:rPr>
      </w:pPr>
      <w:r w:rsidRPr="000D5DBD">
        <w:rPr>
          <w:rFonts w:ascii="Arial" w:hAnsi="Arial" w:cs="Arial"/>
          <w:iCs/>
          <w:lang w:val="uk-UA" w:eastAsia="uk-UA"/>
        </w:rPr>
        <w:t xml:space="preserve">- </w:t>
      </w:r>
      <w:proofErr w:type="spellStart"/>
      <w:r w:rsidRPr="000D5DBD">
        <w:rPr>
          <w:rFonts w:ascii="Arial" w:hAnsi="Arial" w:cs="Arial"/>
          <w:iCs/>
          <w:lang w:val="uk-UA" w:eastAsia="uk-UA"/>
        </w:rPr>
        <w:t>Риженков</w:t>
      </w:r>
      <w:proofErr w:type="spellEnd"/>
      <w:r w:rsidRPr="000D5DBD">
        <w:rPr>
          <w:rFonts w:ascii="Arial" w:hAnsi="Arial" w:cs="Arial"/>
          <w:iCs/>
          <w:lang w:val="uk-UA" w:eastAsia="uk-UA"/>
        </w:rPr>
        <w:t xml:space="preserve"> Юрій Олександрович (Третій розпорядник).</w:t>
      </w:r>
    </w:p>
    <w:p w14:paraId="2EBD7241" w14:textId="77777777" w:rsidR="000D5DBD" w:rsidRPr="000D5DBD" w:rsidRDefault="000D5DBD" w:rsidP="000D5DBD">
      <w:pPr>
        <w:contextualSpacing/>
        <w:jc w:val="both"/>
        <w:rPr>
          <w:rFonts w:ascii="Arial" w:hAnsi="Arial" w:cs="Arial"/>
          <w:iCs/>
          <w:lang w:val="uk-UA" w:eastAsia="uk-UA"/>
        </w:rPr>
      </w:pPr>
      <w:r w:rsidRPr="000D5DBD">
        <w:rPr>
          <w:rFonts w:ascii="Arial" w:hAnsi="Arial" w:cs="Arial"/>
          <w:iCs/>
          <w:lang w:val="uk-UA" w:eastAsia="uk-UA"/>
        </w:rPr>
        <w:t>14.2. Встановити термін дії повноважень розпорядників Рахунку у АТ «ПУМБ», що зазначені в п. 14.1. цього Протоколу Загальних зборів акціонерів Товариства, до 31 грудня 2024 року.</w:t>
      </w:r>
    </w:p>
    <w:p w14:paraId="34D50486" w14:textId="23730CDC" w:rsidR="000D5DBD" w:rsidRPr="000D5DBD" w:rsidRDefault="000D5DBD" w:rsidP="000D5DBD">
      <w:pPr>
        <w:contextualSpacing/>
        <w:jc w:val="both"/>
        <w:rPr>
          <w:rFonts w:ascii="Arial" w:hAnsi="Arial" w:cs="Arial"/>
          <w:iCs/>
          <w:lang w:val="uk-UA" w:eastAsia="uk-UA"/>
        </w:rPr>
      </w:pPr>
      <w:r w:rsidRPr="000D5DBD">
        <w:rPr>
          <w:rFonts w:ascii="Arial" w:hAnsi="Arial" w:cs="Arial"/>
          <w:iCs/>
          <w:lang w:val="uk-UA" w:eastAsia="uk-UA"/>
        </w:rPr>
        <w:t>14.3. Визначити, що розпорядники Рахунку у АТ «ПУМБ» діють від імені Товариства у взаємовідносинах з АТ</w:t>
      </w:r>
      <w:r w:rsidR="00EB111F">
        <w:rPr>
          <w:rFonts w:ascii="Arial" w:hAnsi="Arial" w:cs="Arial"/>
          <w:iCs/>
          <w:lang w:val="uk-UA" w:eastAsia="uk-UA"/>
        </w:rPr>
        <w:t> </w:t>
      </w:r>
      <w:r w:rsidRPr="000D5DBD">
        <w:rPr>
          <w:rFonts w:ascii="Arial" w:hAnsi="Arial" w:cs="Arial"/>
          <w:iCs/>
          <w:lang w:val="uk-UA" w:eastAsia="uk-UA"/>
        </w:rPr>
        <w:t>«ПУМБ» виключно спільно з усіх питань, окрім наступного:</w:t>
      </w:r>
    </w:p>
    <w:p w14:paraId="6B1B6B82" w14:textId="77777777" w:rsidR="000D5DBD" w:rsidRPr="000D5DBD" w:rsidRDefault="000D5DBD" w:rsidP="000D5DBD">
      <w:pPr>
        <w:contextualSpacing/>
        <w:jc w:val="both"/>
        <w:rPr>
          <w:rFonts w:ascii="Arial" w:hAnsi="Arial" w:cs="Arial"/>
          <w:iCs/>
          <w:lang w:val="uk-UA" w:eastAsia="uk-UA"/>
        </w:rPr>
      </w:pPr>
      <w:r w:rsidRPr="000D5DBD">
        <w:rPr>
          <w:rFonts w:ascii="Arial" w:hAnsi="Arial" w:cs="Arial"/>
          <w:iCs/>
          <w:lang w:val="uk-UA" w:eastAsia="uk-UA"/>
        </w:rPr>
        <w:t>- розпорядники Рахунку у АТ «ПУМБ» мають право діяти окремо один від одного від імені Товариства лише щодо підписання запитів про надання інформації стосовно балансу та операцій по Рахунку у АТ «ПУМБ»; отримання інформації стосовно Рахунку у АТ «ПУМБ» та виписок з Рахунку у АТ «ПУМБ»; підписання рахунків/актів/звітів щодо депозитарних послуг.</w:t>
      </w:r>
    </w:p>
    <w:p w14:paraId="15F84A79" w14:textId="77777777" w:rsidR="000D5DBD" w:rsidRPr="000D5DBD" w:rsidRDefault="000D5DBD" w:rsidP="000D5DBD">
      <w:pPr>
        <w:jc w:val="both"/>
        <w:rPr>
          <w:rFonts w:ascii="Arial" w:hAnsi="Arial" w:cs="Arial"/>
          <w:b/>
          <w:bCs/>
          <w:lang w:val="uk-UA"/>
        </w:rPr>
      </w:pPr>
      <w:r w:rsidRPr="000D5DBD">
        <w:rPr>
          <w:rFonts w:ascii="Arial" w:hAnsi="Arial" w:cs="Arial"/>
          <w:iCs/>
          <w:lang w:val="uk-UA" w:eastAsia="uk-UA"/>
        </w:rPr>
        <w:t xml:space="preserve">14.4. Доручити Генеральному директору Товариства або особі, яка виконує його обов’язки, видати відповідні довіреності щодо уповноваження Ахметова Р.Л., </w:t>
      </w:r>
      <w:proofErr w:type="spellStart"/>
      <w:r w:rsidRPr="000D5DBD">
        <w:rPr>
          <w:rFonts w:ascii="Arial" w:hAnsi="Arial" w:cs="Arial"/>
          <w:iCs/>
          <w:lang w:val="uk-UA" w:eastAsia="uk-UA"/>
        </w:rPr>
        <w:t>Пертіна</w:t>
      </w:r>
      <w:proofErr w:type="spellEnd"/>
      <w:r w:rsidRPr="000D5DBD">
        <w:rPr>
          <w:rFonts w:ascii="Arial" w:hAnsi="Arial" w:cs="Arial"/>
          <w:iCs/>
          <w:lang w:val="uk-UA" w:eastAsia="uk-UA"/>
        </w:rPr>
        <w:t xml:space="preserve"> О.В., </w:t>
      </w:r>
      <w:proofErr w:type="spellStart"/>
      <w:r w:rsidRPr="000D5DBD">
        <w:rPr>
          <w:rFonts w:ascii="Arial" w:hAnsi="Arial" w:cs="Arial"/>
          <w:iCs/>
          <w:lang w:val="uk-UA" w:eastAsia="uk-UA"/>
        </w:rPr>
        <w:t>Риженкова</w:t>
      </w:r>
      <w:proofErr w:type="spellEnd"/>
      <w:r w:rsidRPr="000D5DBD">
        <w:rPr>
          <w:rFonts w:ascii="Arial" w:hAnsi="Arial" w:cs="Arial"/>
          <w:iCs/>
          <w:lang w:val="uk-UA" w:eastAsia="uk-UA"/>
        </w:rPr>
        <w:t xml:space="preserve"> Ю.О. бути розпорядниками Рахунку у АТ «ПУМБ».</w:t>
      </w:r>
    </w:p>
    <w:p w14:paraId="1965087E" w14:textId="0FFFF925" w:rsidR="000D5DBD" w:rsidRPr="000D5DBD" w:rsidRDefault="000D5DBD" w:rsidP="00505968">
      <w:pPr>
        <w:pStyle w:val="1"/>
        <w:keepNext w:val="0"/>
        <w:spacing w:before="60" w:after="0"/>
        <w:jc w:val="both"/>
        <w:rPr>
          <w:i/>
          <w:sz w:val="20"/>
          <w:szCs w:val="20"/>
          <w:lang w:val="uk-UA"/>
        </w:rPr>
      </w:pPr>
      <w:r w:rsidRPr="000D5DBD">
        <w:rPr>
          <w:sz w:val="20"/>
          <w:szCs w:val="20"/>
          <w:lang w:val="uk-UA"/>
        </w:rPr>
        <w:t>З питання № 15:</w:t>
      </w:r>
      <w:r w:rsidR="00505968">
        <w:rPr>
          <w:sz w:val="20"/>
          <w:szCs w:val="20"/>
          <w:lang w:val="uk-UA"/>
        </w:rPr>
        <w:t xml:space="preserve"> </w:t>
      </w:r>
      <w:r w:rsidRPr="000D5DBD">
        <w:rPr>
          <w:i/>
          <w:sz w:val="20"/>
          <w:szCs w:val="20"/>
          <w:lang w:val="uk-UA"/>
        </w:rPr>
        <w:t>«Затвердження умов договору, що укладатиметься Товариством з депозитарною установою АКЦІОНЕРНЕ ТОВАРИСТВО «ПЕРШИЙ УКРАЇНСЬКИЙ МІЖНАРОДНИЙ БАНК», встановлення розміру оплати послуг депозитарної установи».</w:t>
      </w:r>
    </w:p>
    <w:p w14:paraId="5403930D" w14:textId="77777777" w:rsidR="000D5DBD" w:rsidRPr="000D5DBD" w:rsidRDefault="000D5DBD" w:rsidP="000D5DBD">
      <w:pPr>
        <w:jc w:val="both"/>
        <w:rPr>
          <w:rFonts w:ascii="Arial" w:hAnsi="Arial" w:cs="Arial"/>
          <w:b/>
          <w:lang w:val="uk-UA"/>
        </w:rPr>
      </w:pPr>
      <w:r w:rsidRPr="000D5DBD">
        <w:rPr>
          <w:rFonts w:ascii="Arial" w:hAnsi="Arial" w:cs="Arial"/>
          <w:b/>
          <w:lang w:val="uk-UA"/>
        </w:rPr>
        <w:t>Проект рішення:</w:t>
      </w:r>
    </w:p>
    <w:p w14:paraId="282D4C4A" w14:textId="77777777" w:rsidR="000D5DBD" w:rsidRPr="000D5DBD" w:rsidRDefault="000D5DBD" w:rsidP="000D5DBD">
      <w:pPr>
        <w:jc w:val="both"/>
        <w:rPr>
          <w:rFonts w:ascii="Arial" w:hAnsi="Arial" w:cs="Arial"/>
          <w:lang w:val="uk-UA"/>
        </w:rPr>
      </w:pPr>
      <w:r w:rsidRPr="000D5DBD">
        <w:rPr>
          <w:rFonts w:ascii="Arial" w:hAnsi="Arial" w:cs="Arial"/>
          <w:lang w:val="uk-UA"/>
        </w:rPr>
        <w:t xml:space="preserve">15.1. Затвердити умови Договору про обслуговування рахунку в цінних паперах, що укладатиметься Товариством з депозитарною установою АКЦІОНЕРНЕ ТОВАРИСТВО «ПЕРШИЙ УКРАЇНСЬКИЙ МІЖНАРОДНИЙ БАНК» (ідентифікаційний код 14282829, надалі – «АТ «ПУМБ»). </w:t>
      </w:r>
    </w:p>
    <w:p w14:paraId="6CD4824E" w14:textId="77777777" w:rsidR="000D5DBD" w:rsidRPr="000D5DBD" w:rsidRDefault="000D5DBD" w:rsidP="000D5DBD">
      <w:pPr>
        <w:jc w:val="both"/>
        <w:rPr>
          <w:rFonts w:ascii="Arial" w:hAnsi="Arial" w:cs="Arial"/>
          <w:lang w:val="uk-UA"/>
        </w:rPr>
      </w:pPr>
      <w:r w:rsidRPr="000D5DBD">
        <w:rPr>
          <w:rFonts w:ascii="Arial" w:hAnsi="Arial" w:cs="Arial"/>
          <w:lang w:val="uk-UA"/>
        </w:rPr>
        <w:t>15.2. Встановити розмір оплати послуг депозитарної установи АТ «ПУМБ» відповідно до Договору про обслуговування рахунку в цінних паперах, який зазначений у пункті 15.1. цього рішення Загальних зборів акціонерів Товариства.</w:t>
      </w:r>
    </w:p>
    <w:p w14:paraId="2F97D8DB" w14:textId="77777777" w:rsidR="000D5DBD" w:rsidRPr="000D5DBD" w:rsidRDefault="000D5DBD" w:rsidP="000D5DBD">
      <w:pPr>
        <w:jc w:val="both"/>
        <w:rPr>
          <w:rFonts w:ascii="Arial" w:hAnsi="Arial" w:cs="Arial"/>
          <w:lang w:val="uk-UA"/>
        </w:rPr>
      </w:pPr>
      <w:r w:rsidRPr="000D5DBD">
        <w:rPr>
          <w:rFonts w:ascii="Arial" w:hAnsi="Arial" w:cs="Arial"/>
          <w:lang w:val="uk-UA"/>
        </w:rPr>
        <w:t>15.3. Уповноважити Генерального директора Товариства або особу, яка виконує його обов’язки, або іншу особу, уповноважену на це довіреністю, виданою Генеральним директором Товариства, підписати Договір про обслуговування рахунку в цінних паперах Товариства, який зазначений у пункті 15.1. цього рішення Загальних зборів акціонерів Товариства.</w:t>
      </w:r>
    </w:p>
    <w:p w14:paraId="1F0B1A7C" w14:textId="58B7153A" w:rsidR="000D5DBD" w:rsidRPr="000D5DBD" w:rsidRDefault="000D5DBD" w:rsidP="00505968">
      <w:pPr>
        <w:pStyle w:val="1"/>
        <w:keepNext w:val="0"/>
        <w:spacing w:before="60" w:after="0"/>
        <w:jc w:val="both"/>
        <w:rPr>
          <w:i/>
          <w:iCs/>
          <w:sz w:val="20"/>
          <w:szCs w:val="20"/>
          <w:lang w:val="uk-UA"/>
        </w:rPr>
      </w:pPr>
      <w:r w:rsidRPr="000D5DBD">
        <w:rPr>
          <w:sz w:val="20"/>
          <w:szCs w:val="20"/>
          <w:lang w:val="uk-UA"/>
        </w:rPr>
        <w:t>З питання № 16:</w:t>
      </w:r>
      <w:r w:rsidR="00505968">
        <w:rPr>
          <w:sz w:val="20"/>
          <w:szCs w:val="20"/>
          <w:lang w:val="uk-UA"/>
        </w:rPr>
        <w:t xml:space="preserve"> </w:t>
      </w:r>
      <w:r w:rsidRPr="000D5DBD">
        <w:rPr>
          <w:i/>
          <w:iCs/>
          <w:sz w:val="20"/>
          <w:szCs w:val="20"/>
          <w:lang w:val="uk-UA"/>
        </w:rPr>
        <w:t>«Прийняття рішення про схвалення та затвердження умов правочину із суб’єктом оціночної діяльності, що був укладений до дати такого рішення Загальних зборів акціонерів Товариства».</w:t>
      </w:r>
    </w:p>
    <w:p w14:paraId="0803D43A" w14:textId="77777777" w:rsidR="000D5DBD" w:rsidRPr="000D5DBD" w:rsidRDefault="000D5DBD" w:rsidP="000D5DBD">
      <w:pPr>
        <w:jc w:val="both"/>
        <w:rPr>
          <w:rFonts w:ascii="Arial" w:hAnsi="Arial" w:cs="Arial"/>
          <w:b/>
          <w:iCs/>
          <w:lang w:val="uk-UA" w:eastAsia="uk-UA"/>
        </w:rPr>
      </w:pPr>
      <w:r w:rsidRPr="000D5DBD">
        <w:rPr>
          <w:rFonts w:ascii="Arial" w:hAnsi="Arial" w:cs="Arial"/>
          <w:b/>
          <w:iCs/>
          <w:lang w:val="uk-UA" w:eastAsia="uk-UA"/>
        </w:rPr>
        <w:t>Проект рішення:</w:t>
      </w:r>
    </w:p>
    <w:p w14:paraId="15F16BFF" w14:textId="77777777" w:rsidR="000D5DBD" w:rsidRPr="000D5DBD" w:rsidRDefault="000D5DBD" w:rsidP="000D5DBD">
      <w:pPr>
        <w:tabs>
          <w:tab w:val="left" w:pos="284"/>
        </w:tabs>
        <w:jc w:val="both"/>
        <w:rPr>
          <w:rFonts w:ascii="Arial" w:hAnsi="Arial" w:cs="Arial"/>
          <w:lang w:val="uk-UA"/>
        </w:rPr>
      </w:pPr>
      <w:r w:rsidRPr="000D5DBD">
        <w:rPr>
          <w:rFonts w:ascii="Arial" w:hAnsi="Arial" w:cs="Arial"/>
          <w:lang w:val="uk-UA"/>
        </w:rPr>
        <w:t>16.1. Відповідно до ст. 241 Цивільного кодексу України схвалити та затвердити умови раніше укладеного договору № 2012-04 від 20.12.2021 із суб’єктом оціночної діяльності ТОВАРИСТВО З ОБМЕЖЕНОЮ ВІДПОВІДАЛЬНІСТЮ «ОЦІНОЧНИЙ СТАНДАРТ» (суб’єкт оціночної діяльності відповідно до Сертифікату №677/20 від 03.08.2020), щодо проведення незалежної оцінки акцій Товариства.</w:t>
      </w:r>
    </w:p>
    <w:p w14:paraId="69C8CE94" w14:textId="77777777" w:rsidR="000D5DBD" w:rsidRPr="000D5DBD" w:rsidRDefault="000D5DBD" w:rsidP="000D5DBD">
      <w:pPr>
        <w:tabs>
          <w:tab w:val="left" w:pos="284"/>
        </w:tabs>
        <w:jc w:val="both"/>
        <w:rPr>
          <w:rFonts w:ascii="Arial" w:hAnsi="Arial" w:cs="Arial"/>
          <w:sz w:val="22"/>
          <w:szCs w:val="22"/>
          <w:lang w:val="uk-UA"/>
        </w:rPr>
      </w:pPr>
      <w:r w:rsidRPr="000D5DBD">
        <w:rPr>
          <w:rFonts w:ascii="Arial" w:hAnsi="Arial" w:cs="Arial"/>
          <w:lang w:val="uk-UA"/>
        </w:rPr>
        <w:t>16.2. Підтвердити повноваження в.о. Генерального директора Товариства Зайцевої Тетяни Вікторівни щодо вчинення від імені Товариства правочину, вказаного в п. 16.1. цього Протоколу.</w:t>
      </w:r>
    </w:p>
    <w:p w14:paraId="1A211EC4" w14:textId="5DF8E25C" w:rsidR="00216515" w:rsidRPr="00381387" w:rsidRDefault="00216515" w:rsidP="00266F37">
      <w:pPr>
        <w:spacing w:before="60"/>
        <w:jc w:val="both"/>
        <w:rPr>
          <w:rStyle w:val="a5"/>
          <w:rFonts w:ascii="Arial" w:hAnsi="Arial" w:cs="Arial"/>
          <w:lang w:val="uk-UA"/>
        </w:rPr>
      </w:pPr>
      <w:r w:rsidRPr="00EB111F">
        <w:rPr>
          <w:rFonts w:ascii="Arial" w:hAnsi="Arial" w:cs="Arial"/>
          <w:lang w:val="uk-UA"/>
        </w:rPr>
        <w:t xml:space="preserve">Адреса сторінки </w:t>
      </w:r>
      <w:r w:rsidR="001826BA">
        <w:rPr>
          <w:rFonts w:ascii="Arial" w:hAnsi="Arial" w:cs="Arial"/>
          <w:lang w:val="uk-UA"/>
        </w:rPr>
        <w:t xml:space="preserve">на </w:t>
      </w:r>
      <w:r w:rsidRPr="00381387">
        <w:rPr>
          <w:rFonts w:ascii="Arial" w:hAnsi="Arial" w:cs="Arial"/>
          <w:lang w:val="uk-UA"/>
        </w:rPr>
        <w:t>власно</w:t>
      </w:r>
      <w:r w:rsidR="001826BA" w:rsidRPr="00381387">
        <w:rPr>
          <w:rFonts w:ascii="Arial" w:hAnsi="Arial" w:cs="Arial"/>
          <w:lang w:val="uk-UA"/>
        </w:rPr>
        <w:t>му</w:t>
      </w:r>
      <w:r w:rsidRPr="00381387">
        <w:rPr>
          <w:rFonts w:ascii="Arial" w:hAnsi="Arial" w:cs="Arial"/>
          <w:lang w:val="uk-UA"/>
        </w:rPr>
        <w:t xml:space="preserve"> вебсайт</w:t>
      </w:r>
      <w:r w:rsidR="001826BA" w:rsidRPr="00381387">
        <w:rPr>
          <w:rFonts w:ascii="Arial" w:hAnsi="Arial" w:cs="Arial"/>
          <w:lang w:val="uk-UA"/>
        </w:rPr>
        <w:t>і</w:t>
      </w:r>
      <w:r w:rsidRPr="00381387">
        <w:rPr>
          <w:rFonts w:ascii="Arial" w:hAnsi="Arial" w:cs="Arial"/>
          <w:lang w:val="uk-UA"/>
        </w:rPr>
        <w:t xml:space="preserve"> </w:t>
      </w:r>
      <w:r w:rsidR="004351DA" w:rsidRPr="00381387">
        <w:rPr>
          <w:rFonts w:ascii="Arial" w:hAnsi="Arial" w:cs="Arial"/>
          <w:lang w:val="uk-UA"/>
        </w:rPr>
        <w:t>Товариства</w:t>
      </w:r>
      <w:r w:rsidR="00B2340B" w:rsidRPr="00381387">
        <w:rPr>
          <w:rFonts w:ascii="Arial" w:hAnsi="Arial" w:cs="Arial"/>
          <w:lang w:val="uk-UA"/>
        </w:rPr>
        <w:t xml:space="preserve">, </w:t>
      </w:r>
      <w:r w:rsidRPr="00381387">
        <w:rPr>
          <w:rFonts w:ascii="Arial" w:hAnsi="Arial" w:cs="Arial"/>
          <w:lang w:val="uk-UA"/>
        </w:rPr>
        <w:t>на якій розміщен</w:t>
      </w:r>
      <w:r w:rsidR="00EB111F" w:rsidRPr="00381387">
        <w:rPr>
          <w:rFonts w:ascii="Arial" w:hAnsi="Arial" w:cs="Arial"/>
          <w:lang w:val="uk-UA"/>
        </w:rPr>
        <w:t>о</w:t>
      </w:r>
      <w:r w:rsidRPr="00381387">
        <w:rPr>
          <w:rFonts w:ascii="Arial" w:hAnsi="Arial" w:cs="Arial"/>
          <w:lang w:val="uk-UA"/>
        </w:rPr>
        <w:t xml:space="preserve"> інформаці</w:t>
      </w:r>
      <w:r w:rsidR="00EB111F" w:rsidRPr="00381387">
        <w:rPr>
          <w:rFonts w:ascii="Arial" w:hAnsi="Arial" w:cs="Arial"/>
          <w:lang w:val="uk-UA"/>
        </w:rPr>
        <w:t>ю</w:t>
      </w:r>
      <w:r w:rsidRPr="00381387">
        <w:rPr>
          <w:rFonts w:ascii="Arial" w:hAnsi="Arial" w:cs="Arial"/>
          <w:lang w:val="uk-UA"/>
        </w:rPr>
        <w:t xml:space="preserve"> з проектами рішень щодо кожного з питань, включених до </w:t>
      </w:r>
      <w:r w:rsidR="00B2340B" w:rsidRPr="00381387">
        <w:rPr>
          <w:rFonts w:ascii="Arial" w:hAnsi="Arial" w:cs="Arial"/>
          <w:lang w:val="uk-UA"/>
        </w:rPr>
        <w:t xml:space="preserve">проекту </w:t>
      </w:r>
      <w:r w:rsidRPr="00381387">
        <w:rPr>
          <w:rFonts w:ascii="Arial" w:hAnsi="Arial" w:cs="Arial"/>
          <w:lang w:val="uk-UA"/>
        </w:rPr>
        <w:t>порядку денного Загальних зборів,  інформаці</w:t>
      </w:r>
      <w:r w:rsidR="00EB111F" w:rsidRPr="00381387">
        <w:rPr>
          <w:rFonts w:ascii="Arial" w:hAnsi="Arial" w:cs="Arial"/>
          <w:lang w:val="uk-UA"/>
        </w:rPr>
        <w:t>ю</w:t>
      </w:r>
      <w:r w:rsidRPr="00381387">
        <w:rPr>
          <w:rFonts w:ascii="Arial" w:hAnsi="Arial" w:cs="Arial"/>
          <w:lang w:val="uk-UA"/>
        </w:rPr>
        <w:t xml:space="preserve"> про загальну кількість акцій та кількість голосуючих акцій станом на дату складання переліку осіб, яким надсилається повідомлення про проведення загальних зборів, </w:t>
      </w:r>
      <w:r w:rsidR="006B7A7D" w:rsidRPr="00381387">
        <w:rPr>
          <w:rFonts w:ascii="Arial" w:hAnsi="Arial" w:cs="Arial"/>
          <w:lang w:val="uk-UA"/>
        </w:rPr>
        <w:t xml:space="preserve">а також </w:t>
      </w:r>
      <w:r w:rsidR="00D60930" w:rsidRPr="00381387">
        <w:rPr>
          <w:rFonts w:ascii="Arial" w:hAnsi="Arial" w:cs="Arial"/>
          <w:lang w:val="uk-UA"/>
        </w:rPr>
        <w:t>інш</w:t>
      </w:r>
      <w:r w:rsidR="00A8546A" w:rsidRPr="00381387">
        <w:rPr>
          <w:rFonts w:ascii="Arial" w:hAnsi="Arial" w:cs="Arial"/>
          <w:lang w:val="uk-UA"/>
        </w:rPr>
        <w:t>а</w:t>
      </w:r>
      <w:r w:rsidR="00D60930" w:rsidRPr="00381387">
        <w:rPr>
          <w:rFonts w:ascii="Arial" w:hAnsi="Arial" w:cs="Arial"/>
          <w:lang w:val="uk-UA"/>
        </w:rPr>
        <w:t xml:space="preserve"> </w:t>
      </w:r>
      <w:r w:rsidR="006B7A7D" w:rsidRPr="00381387">
        <w:rPr>
          <w:rFonts w:ascii="Arial" w:hAnsi="Arial" w:cs="Arial"/>
          <w:lang w:val="uk-UA"/>
        </w:rPr>
        <w:t>інформаці</w:t>
      </w:r>
      <w:r w:rsidR="00A8546A" w:rsidRPr="00381387">
        <w:rPr>
          <w:rFonts w:ascii="Arial" w:hAnsi="Arial" w:cs="Arial"/>
          <w:lang w:val="uk-UA"/>
        </w:rPr>
        <w:t>я</w:t>
      </w:r>
      <w:r w:rsidR="006B7A7D" w:rsidRPr="00381387">
        <w:rPr>
          <w:rFonts w:ascii="Arial" w:hAnsi="Arial" w:cs="Arial"/>
          <w:lang w:val="uk-UA"/>
        </w:rPr>
        <w:t>, зазначен</w:t>
      </w:r>
      <w:r w:rsidR="00A8546A" w:rsidRPr="00381387">
        <w:rPr>
          <w:rFonts w:ascii="Arial" w:hAnsi="Arial" w:cs="Arial"/>
          <w:lang w:val="uk-UA"/>
        </w:rPr>
        <w:t>а</w:t>
      </w:r>
      <w:r w:rsidR="006B7A7D" w:rsidRPr="00381387">
        <w:rPr>
          <w:rFonts w:ascii="Arial" w:hAnsi="Arial" w:cs="Arial"/>
          <w:lang w:val="uk-UA"/>
        </w:rPr>
        <w:t xml:space="preserve"> у пункті 44 Тимчасового порядку</w:t>
      </w:r>
      <w:r w:rsidR="00B2340B" w:rsidRPr="00381387">
        <w:rPr>
          <w:rFonts w:ascii="Arial" w:hAnsi="Arial" w:cs="Arial"/>
          <w:lang w:val="uk-UA"/>
        </w:rPr>
        <w:t>,</w:t>
      </w:r>
      <w:r w:rsidRPr="00381387">
        <w:rPr>
          <w:rFonts w:ascii="Arial" w:hAnsi="Arial" w:cs="Arial"/>
          <w:lang w:val="uk-UA"/>
        </w:rPr>
        <w:t xml:space="preserve"> знаходиться за </w:t>
      </w:r>
      <w:r w:rsidR="00EB111F" w:rsidRPr="00381387">
        <w:rPr>
          <w:rFonts w:ascii="Arial" w:hAnsi="Arial" w:cs="Arial"/>
          <w:lang w:val="uk-UA"/>
        </w:rPr>
        <w:t>посиланням</w:t>
      </w:r>
      <w:r w:rsidR="00EB111F" w:rsidRPr="00381387">
        <w:rPr>
          <w:rFonts w:ascii="Arial" w:hAnsi="Arial" w:cs="Arial"/>
        </w:rPr>
        <w:t xml:space="preserve">: </w:t>
      </w:r>
      <w:r w:rsidR="00EB111F" w:rsidRPr="00381387">
        <w:rPr>
          <w:rStyle w:val="a5"/>
          <w:rFonts w:ascii="Arial" w:hAnsi="Arial" w:cs="Arial"/>
          <w:lang w:val="uk-UA"/>
        </w:rPr>
        <w:t>https://pipe.metinvestholding.com/ua/about/info</w:t>
      </w:r>
      <w:r w:rsidR="00B2340B" w:rsidRPr="00381387">
        <w:rPr>
          <w:rStyle w:val="a5"/>
          <w:rFonts w:ascii="Arial" w:hAnsi="Arial" w:cs="Arial"/>
          <w:color w:val="auto"/>
          <w:u w:val="none"/>
          <w:lang w:val="uk-UA"/>
        </w:rPr>
        <w:t>.</w:t>
      </w:r>
    </w:p>
    <w:p w14:paraId="58E23B59" w14:textId="57AF2E93" w:rsidR="00216515" w:rsidRPr="00381387" w:rsidRDefault="00216515" w:rsidP="00266F37">
      <w:pPr>
        <w:spacing w:before="60"/>
        <w:jc w:val="both"/>
        <w:rPr>
          <w:rFonts w:ascii="Arial" w:hAnsi="Arial" w:cs="Arial"/>
          <w:lang w:val="uk-UA"/>
        </w:rPr>
      </w:pPr>
      <w:r w:rsidRPr="00381387">
        <w:rPr>
          <w:rFonts w:ascii="Arial" w:hAnsi="Arial" w:cs="Arial"/>
          <w:lang w:val="uk-UA"/>
        </w:rPr>
        <w:t xml:space="preserve">Кожний акціонер має право внести пропозиції щодо питань, включених до </w:t>
      </w:r>
      <w:r w:rsidR="00313444" w:rsidRPr="00381387">
        <w:rPr>
          <w:rFonts w:ascii="Arial" w:hAnsi="Arial" w:cs="Arial"/>
          <w:lang w:val="uk-UA"/>
        </w:rPr>
        <w:t xml:space="preserve">проекту </w:t>
      </w:r>
      <w:r w:rsidRPr="00381387">
        <w:rPr>
          <w:rFonts w:ascii="Arial" w:hAnsi="Arial" w:cs="Arial"/>
          <w:lang w:val="uk-UA"/>
        </w:rPr>
        <w:t xml:space="preserve">порядку денного Загальних зборів. Пропозиції вносяться не пізніше ніж за 20 днів до дати проведення Загальних зборів, а щодо кандидатів до складу органів </w:t>
      </w:r>
      <w:r w:rsidR="00266F37" w:rsidRPr="00381387">
        <w:rPr>
          <w:rFonts w:ascii="Arial" w:hAnsi="Arial" w:cs="Arial"/>
          <w:lang w:val="uk-UA"/>
        </w:rPr>
        <w:t xml:space="preserve">Товариства </w:t>
      </w:r>
      <w:r w:rsidRPr="00381387">
        <w:rPr>
          <w:rFonts w:ascii="Arial" w:hAnsi="Arial" w:cs="Arial"/>
          <w:lang w:val="uk-UA"/>
        </w:rPr>
        <w:t xml:space="preserve"> - не пізніше ніж за 7 днів до дати проведення Загальних зборів.</w:t>
      </w:r>
    </w:p>
    <w:p w14:paraId="7A0BB38C" w14:textId="5E7E2344" w:rsidR="00216515" w:rsidRPr="00381387" w:rsidRDefault="00216515" w:rsidP="00266F37">
      <w:pPr>
        <w:spacing w:before="60"/>
        <w:jc w:val="both"/>
        <w:rPr>
          <w:rFonts w:ascii="Arial" w:hAnsi="Arial" w:cs="Arial"/>
          <w:lang w:val="uk-UA"/>
        </w:rPr>
      </w:pPr>
      <w:r w:rsidRPr="00381387">
        <w:rPr>
          <w:rFonts w:ascii="Arial" w:hAnsi="Arial" w:cs="Arial"/>
          <w:lang w:val="uk-UA"/>
        </w:rPr>
        <w:t xml:space="preserve">Пропозиція до </w:t>
      </w:r>
      <w:r w:rsidR="00A90178" w:rsidRPr="00381387">
        <w:rPr>
          <w:rFonts w:ascii="Arial" w:hAnsi="Arial" w:cs="Arial"/>
          <w:lang w:val="uk-UA"/>
        </w:rPr>
        <w:t xml:space="preserve">проекту </w:t>
      </w:r>
      <w:r w:rsidRPr="00381387">
        <w:rPr>
          <w:rFonts w:ascii="Arial" w:hAnsi="Arial" w:cs="Arial"/>
          <w:lang w:val="uk-UA"/>
        </w:rPr>
        <w:t>порядку денного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w:t>
      </w:r>
      <w:r w:rsidR="009F4CD4" w:rsidRPr="00381387">
        <w:rPr>
          <w:rFonts w:ascii="Arial" w:hAnsi="Arial" w:cs="Arial"/>
          <w:lang w:val="uk-UA"/>
        </w:rPr>
        <w:t>:</w:t>
      </w:r>
      <w:hyperlink r:id="rId9" w:history="1">
        <w:r w:rsidR="003411E9" w:rsidRPr="003411E9">
          <w:rPr>
            <w:rStyle w:val="a5"/>
            <w:rFonts w:ascii="Arial" w:hAnsi="Arial" w:cs="Arial"/>
            <w:u w:val="none"/>
            <w:lang w:val="uk-UA"/>
          </w:rPr>
          <w:t xml:space="preserve"> </w:t>
        </w:r>
        <w:r w:rsidR="003411E9" w:rsidRPr="001147A1">
          <w:rPr>
            <w:rStyle w:val="a5"/>
            <w:rFonts w:ascii="Arial" w:hAnsi="Arial" w:cs="Arial"/>
            <w:lang w:val="uk-UA"/>
          </w:rPr>
          <w:t>Roman.Ognevyuk@metinvestholding.com</w:t>
        </w:r>
        <w:r w:rsidR="003411E9" w:rsidRPr="0095476F">
          <w:rPr>
            <w:rStyle w:val="a5"/>
            <w:rFonts w:ascii="Arial" w:hAnsi="Arial" w:cs="Arial"/>
            <w:u w:val="none"/>
            <w:lang w:val="uk-UA"/>
          </w:rPr>
          <w:t>.</w:t>
        </w:r>
      </w:hyperlink>
    </w:p>
    <w:p w14:paraId="2DF4097B" w14:textId="7F47DCA3" w:rsidR="00216515" w:rsidRPr="00381387" w:rsidRDefault="00216515" w:rsidP="00E62A8C">
      <w:pPr>
        <w:spacing w:before="60"/>
        <w:jc w:val="both"/>
        <w:rPr>
          <w:rFonts w:ascii="Arial" w:hAnsi="Arial" w:cs="Arial"/>
          <w:lang w:val="uk-UA"/>
        </w:rPr>
      </w:pPr>
      <w:r w:rsidRPr="00381387">
        <w:rPr>
          <w:rFonts w:ascii="Arial" w:hAnsi="Arial" w:cs="Arial"/>
          <w:lang w:val="uk-UA"/>
        </w:rPr>
        <w:t xml:space="preserve">Кожен акціонер має право отримати, а </w:t>
      </w:r>
      <w:r w:rsidR="009F4CD4" w:rsidRPr="00381387">
        <w:rPr>
          <w:rFonts w:ascii="Arial" w:hAnsi="Arial" w:cs="Arial"/>
          <w:lang w:val="uk-UA"/>
        </w:rPr>
        <w:t>Товариство</w:t>
      </w:r>
      <w:r w:rsidRPr="00381387">
        <w:rPr>
          <w:rFonts w:ascii="Arial" w:hAnsi="Arial" w:cs="Arial"/>
          <w:lang w:val="uk-UA"/>
        </w:rPr>
        <w:t xml:space="preserve"> зобов'язане на його запит надати в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14:paraId="0F20AE5B" w14:textId="24ABCC10" w:rsidR="00216515" w:rsidRPr="00381387" w:rsidRDefault="00216515" w:rsidP="00693452">
      <w:pPr>
        <w:spacing w:before="60"/>
        <w:jc w:val="both"/>
        <w:rPr>
          <w:rFonts w:ascii="Arial" w:hAnsi="Arial" w:cs="Arial"/>
          <w:lang w:val="uk-UA"/>
        </w:rPr>
      </w:pPr>
      <w:r w:rsidRPr="00381387">
        <w:rPr>
          <w:rFonts w:ascii="Arial" w:hAnsi="Arial" w:cs="Arial"/>
          <w:lang w:val="uk-UA"/>
        </w:rPr>
        <w:t xml:space="preserve">Від дати надсилання повідомлення про проведення Загальних зборів до дати проведення Загальних зборів </w:t>
      </w:r>
      <w:r w:rsidR="009855C6" w:rsidRPr="00381387">
        <w:rPr>
          <w:rFonts w:ascii="Arial" w:hAnsi="Arial" w:cs="Arial"/>
          <w:lang w:val="uk-UA"/>
        </w:rPr>
        <w:t>Товариства</w:t>
      </w:r>
      <w:r w:rsidRPr="00381387">
        <w:rPr>
          <w:rFonts w:ascii="Arial" w:hAnsi="Arial" w:cs="Arial"/>
          <w:lang w:val="uk-UA"/>
        </w:rPr>
        <w:t xml:space="preserve"> надає акціонерам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w:t>
      </w:r>
      <w:r w:rsidR="00E52DC0" w:rsidRPr="00381387">
        <w:rPr>
          <w:rFonts w:ascii="Arial" w:hAnsi="Arial" w:cs="Arial"/>
          <w:lang w:val="uk-UA"/>
        </w:rPr>
        <w:t>. З</w:t>
      </w:r>
      <w:r w:rsidRPr="00381387">
        <w:rPr>
          <w:rFonts w:ascii="Arial" w:hAnsi="Arial" w:cs="Arial"/>
          <w:lang w:val="uk-UA"/>
        </w:rPr>
        <w:t>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w:t>
      </w:r>
      <w:r w:rsidR="009F4CD4" w:rsidRPr="00381387">
        <w:rPr>
          <w:rFonts w:ascii="Arial" w:hAnsi="Arial" w:cs="Arial"/>
          <w:lang w:val="uk-UA"/>
        </w:rPr>
        <w:t>:</w:t>
      </w:r>
      <w:hyperlink r:id="rId10" w:history="1">
        <w:r w:rsidR="0095476F" w:rsidRPr="0095476F">
          <w:rPr>
            <w:rStyle w:val="a5"/>
            <w:rFonts w:ascii="Arial" w:hAnsi="Arial" w:cs="Arial"/>
            <w:u w:val="none"/>
            <w:lang w:val="uk-UA"/>
          </w:rPr>
          <w:t xml:space="preserve"> </w:t>
        </w:r>
        <w:r w:rsidR="0095476F" w:rsidRPr="001147A1">
          <w:rPr>
            <w:rStyle w:val="a5"/>
            <w:rFonts w:ascii="Arial" w:hAnsi="Arial" w:cs="Arial"/>
            <w:lang w:val="uk-UA"/>
          </w:rPr>
          <w:t>Roman.Ognevyuk@metinvestholding.com</w:t>
        </w:r>
        <w:r w:rsidR="0095476F" w:rsidRPr="0095476F">
          <w:rPr>
            <w:rStyle w:val="a5"/>
            <w:rFonts w:ascii="Arial" w:hAnsi="Arial" w:cs="Arial"/>
            <w:u w:val="none"/>
            <w:lang w:val="uk-UA"/>
          </w:rPr>
          <w:t>.</w:t>
        </w:r>
      </w:hyperlink>
      <w:r w:rsidR="003411E9">
        <w:rPr>
          <w:rFonts w:ascii="Arial" w:hAnsi="Arial" w:cs="Arial"/>
          <w:lang w:val="uk-UA"/>
        </w:rPr>
        <w:t xml:space="preserve"> </w:t>
      </w:r>
      <w:r w:rsidRPr="00381387">
        <w:rPr>
          <w:rFonts w:ascii="Arial" w:hAnsi="Arial" w:cs="Arial"/>
          <w:lang w:val="uk-UA"/>
        </w:rPr>
        <w:t xml:space="preserve">У разі отримання належним чином оформленого запиту від акціонера, особа, відповідальна за ознайомлення акціонерів з відповідними </w:t>
      </w:r>
      <w:r w:rsidRPr="00381387">
        <w:rPr>
          <w:rFonts w:ascii="Arial" w:hAnsi="Arial" w:cs="Arial"/>
          <w:lang w:val="uk-UA"/>
        </w:rPr>
        <w:lastRenderedPageBreak/>
        <w:t>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5132C3C8" w14:textId="7BEBDEA3" w:rsidR="007410D1" w:rsidRPr="00381387" w:rsidRDefault="007410D1" w:rsidP="00E62A8C">
      <w:pPr>
        <w:tabs>
          <w:tab w:val="left" w:pos="928"/>
        </w:tabs>
        <w:overflowPunct w:val="0"/>
        <w:autoSpaceDE w:val="0"/>
        <w:autoSpaceDN w:val="0"/>
        <w:adjustRightInd w:val="0"/>
        <w:spacing w:before="60"/>
        <w:jc w:val="both"/>
        <w:textAlignment w:val="baseline"/>
        <w:outlineLvl w:val="0"/>
        <w:rPr>
          <w:rFonts w:ascii="Arial" w:hAnsi="Arial" w:cs="Arial"/>
          <w:lang w:val="uk-UA"/>
        </w:rPr>
      </w:pPr>
      <w:r w:rsidRPr="00381387">
        <w:rPr>
          <w:rFonts w:ascii="Arial" w:hAnsi="Arial" w:cs="Arial"/>
          <w:lang w:val="uk-UA"/>
        </w:rPr>
        <w:t xml:space="preserve">Разом із запитом </w:t>
      </w:r>
      <w:r w:rsidR="00A90178" w:rsidRPr="00381387">
        <w:rPr>
          <w:rFonts w:ascii="Arial" w:hAnsi="Arial" w:cs="Arial"/>
          <w:lang w:val="uk-UA"/>
        </w:rPr>
        <w:t xml:space="preserve">та/або пропозицією  </w:t>
      </w:r>
      <w:r w:rsidRPr="00381387">
        <w:rPr>
          <w:rFonts w:ascii="Arial" w:hAnsi="Arial" w:cs="Arial"/>
          <w:lang w:val="uk-UA"/>
        </w:rPr>
        <w:t xml:space="preserve">акціонеру (представнику акціонера) необхідно надати до Товариства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14:paraId="322A57B3" w14:textId="4CDB9B60" w:rsidR="00216515" w:rsidRPr="00E62A8C" w:rsidRDefault="009855C6" w:rsidP="00E62A8C">
      <w:pPr>
        <w:overflowPunct w:val="0"/>
        <w:autoSpaceDE w:val="0"/>
        <w:autoSpaceDN w:val="0"/>
        <w:adjustRightInd w:val="0"/>
        <w:spacing w:before="60"/>
        <w:jc w:val="both"/>
        <w:textAlignment w:val="baseline"/>
        <w:outlineLvl w:val="0"/>
        <w:rPr>
          <w:rFonts w:ascii="Arial" w:hAnsi="Arial" w:cs="Arial"/>
          <w:lang w:val="uk-UA"/>
        </w:rPr>
      </w:pPr>
      <w:r w:rsidRPr="00381387">
        <w:rPr>
          <w:rFonts w:ascii="Arial" w:hAnsi="Arial" w:cs="Arial"/>
          <w:lang w:val="uk-UA"/>
        </w:rPr>
        <w:t>Товариство</w:t>
      </w:r>
      <w:r w:rsidR="00216515" w:rsidRPr="00381387">
        <w:rPr>
          <w:rFonts w:ascii="Arial" w:hAnsi="Arial" w:cs="Arial"/>
          <w:lang w:val="uk-UA"/>
        </w:rPr>
        <w:t xml:space="preserve"> до дати проведення Загальних зборів надає відповіді на запитання акціонерів щодо питань, включених до </w:t>
      </w:r>
      <w:r w:rsidR="002A3BC0" w:rsidRPr="00381387">
        <w:rPr>
          <w:rFonts w:ascii="Arial" w:hAnsi="Arial" w:cs="Arial"/>
          <w:lang w:val="uk-UA"/>
        </w:rPr>
        <w:t xml:space="preserve">проекту </w:t>
      </w:r>
      <w:r w:rsidR="00216515" w:rsidRPr="00381387">
        <w:rPr>
          <w:rFonts w:ascii="Arial" w:hAnsi="Arial" w:cs="Arial"/>
          <w:lang w:val="uk-UA"/>
        </w:rPr>
        <w:t>порядку денного Загальних зборів. Відповідні запити направляються акціонерами на адресу електронної пошти</w:t>
      </w:r>
      <w:r w:rsidR="009F4CD4" w:rsidRPr="00381387">
        <w:rPr>
          <w:rFonts w:ascii="Arial" w:hAnsi="Arial" w:cs="Arial"/>
          <w:lang w:val="uk-UA"/>
        </w:rPr>
        <w:t>:</w:t>
      </w:r>
      <w:r w:rsidR="00C82DC0" w:rsidRPr="00381387">
        <w:rPr>
          <w:rFonts w:ascii="Arial" w:hAnsi="Arial" w:cs="Arial"/>
          <w:lang w:val="uk-UA"/>
        </w:rPr>
        <w:t xml:space="preserve"> </w:t>
      </w:r>
      <w:hyperlink r:id="rId11" w:history="1">
        <w:r w:rsidR="0095476F" w:rsidRPr="001147A1">
          <w:rPr>
            <w:rStyle w:val="a5"/>
            <w:rFonts w:ascii="Arial" w:hAnsi="Arial" w:cs="Arial"/>
            <w:lang w:val="uk-UA"/>
          </w:rPr>
          <w:t>Roman.Ognevyuk@metinvestholding.com</w:t>
        </w:r>
      </w:hyperlink>
      <w:r w:rsidR="0095476F">
        <w:rPr>
          <w:rFonts w:ascii="Arial" w:hAnsi="Arial" w:cs="Arial"/>
          <w:lang w:val="uk-UA"/>
        </w:rPr>
        <w:t xml:space="preserve"> </w:t>
      </w:r>
      <w:r w:rsidR="00216515" w:rsidRPr="00381387">
        <w:rPr>
          <w:rFonts w:ascii="Arial" w:hAnsi="Arial" w:cs="Arial"/>
          <w:lang w:val="uk-UA"/>
        </w:rPr>
        <w:t xml:space="preserve">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w:t>
      </w:r>
      <w:r w:rsidR="009F4CD4" w:rsidRPr="00381387">
        <w:rPr>
          <w:rFonts w:ascii="Arial" w:hAnsi="Arial" w:cs="Arial"/>
          <w:lang w:val="uk-UA"/>
        </w:rPr>
        <w:t>Товариство</w:t>
      </w:r>
      <w:r w:rsidR="00216515" w:rsidRPr="00381387">
        <w:rPr>
          <w:rFonts w:ascii="Arial" w:hAnsi="Arial" w:cs="Arial"/>
          <w:lang w:val="uk-UA"/>
        </w:rPr>
        <w:t xml:space="preserve">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w:t>
      </w:r>
    </w:p>
    <w:p w14:paraId="1D732C4C" w14:textId="6EA44E04" w:rsidR="00216515" w:rsidRPr="00E62A8C" w:rsidRDefault="00216515" w:rsidP="00E62A8C">
      <w:pPr>
        <w:overflowPunct w:val="0"/>
        <w:autoSpaceDE w:val="0"/>
        <w:autoSpaceDN w:val="0"/>
        <w:adjustRightInd w:val="0"/>
        <w:spacing w:before="60"/>
        <w:jc w:val="both"/>
        <w:textAlignment w:val="baseline"/>
        <w:outlineLvl w:val="0"/>
        <w:rPr>
          <w:rFonts w:ascii="Arial" w:hAnsi="Arial" w:cs="Arial"/>
          <w:lang w:val="uk-UA"/>
        </w:rPr>
      </w:pPr>
      <w:r w:rsidRPr="00E62A8C">
        <w:rPr>
          <w:rFonts w:ascii="Arial" w:hAnsi="Arial" w:cs="Arial"/>
          <w:lang w:val="uk-UA"/>
        </w:rPr>
        <w:t>В</w:t>
      </w:r>
      <w:r w:rsidR="009F4CD4" w:rsidRPr="00E62A8C">
        <w:rPr>
          <w:rFonts w:ascii="Arial" w:hAnsi="Arial" w:cs="Arial"/>
          <w:lang w:val="uk-UA"/>
        </w:rPr>
        <w:t>.о. </w:t>
      </w:r>
      <w:r w:rsidRPr="00E62A8C">
        <w:rPr>
          <w:rFonts w:ascii="Arial" w:hAnsi="Arial" w:cs="Arial"/>
          <w:lang w:val="uk-UA"/>
        </w:rPr>
        <w:t>Генерального директора ПРАТ «</w:t>
      </w:r>
      <w:r w:rsidR="008E4DB2" w:rsidRPr="00E62A8C">
        <w:rPr>
          <w:rFonts w:ascii="Arial" w:hAnsi="Arial" w:cs="Arial"/>
          <w:lang w:val="uk-UA"/>
        </w:rPr>
        <w:t>Х</w:t>
      </w:r>
      <w:r w:rsidR="009F4CD4" w:rsidRPr="00E62A8C">
        <w:rPr>
          <w:rFonts w:ascii="Arial" w:hAnsi="Arial" w:cs="Arial"/>
          <w:lang w:val="uk-UA"/>
        </w:rPr>
        <w:t>ТЗ</w:t>
      </w:r>
      <w:r w:rsidRPr="00E62A8C">
        <w:rPr>
          <w:rFonts w:ascii="Arial" w:hAnsi="Arial" w:cs="Arial"/>
          <w:lang w:val="uk-UA"/>
        </w:rPr>
        <w:t xml:space="preserve">» </w:t>
      </w:r>
      <w:r w:rsidR="009F4CD4" w:rsidRPr="00E62A8C">
        <w:rPr>
          <w:rFonts w:ascii="Arial" w:hAnsi="Arial" w:cs="Arial"/>
          <w:lang w:val="uk-UA"/>
        </w:rPr>
        <w:t>Зайцева Тетяна Вікторівна</w:t>
      </w:r>
      <w:r w:rsidRPr="00E62A8C">
        <w:rPr>
          <w:rFonts w:ascii="Arial" w:hAnsi="Arial" w:cs="Arial"/>
          <w:lang w:val="uk-UA"/>
        </w:rPr>
        <w:t xml:space="preserve"> (контактний телефон: </w:t>
      </w:r>
      <w:r w:rsidR="008D1832" w:rsidRPr="00CE48AD">
        <w:rPr>
          <w:rFonts w:ascii="Arial" w:hAnsi="Arial" w:cs="Arial"/>
          <w:lang w:val="uk-UA"/>
        </w:rPr>
        <w:t>+38</w:t>
      </w:r>
      <w:r w:rsidR="008D1832">
        <w:rPr>
          <w:rFonts w:ascii="Arial" w:hAnsi="Arial" w:cs="Arial"/>
          <w:lang w:val="uk-UA"/>
        </w:rPr>
        <w:t xml:space="preserve"> </w:t>
      </w:r>
      <w:r w:rsidR="008D1832" w:rsidRPr="00CE48AD">
        <w:rPr>
          <w:rFonts w:ascii="Arial" w:hAnsi="Arial" w:cs="Arial"/>
          <w:lang w:val="uk-UA"/>
        </w:rPr>
        <w:t>067</w:t>
      </w:r>
      <w:r w:rsidR="008D1832">
        <w:rPr>
          <w:rFonts w:ascii="Arial" w:hAnsi="Arial" w:cs="Arial"/>
          <w:lang w:val="uk-UA"/>
        </w:rPr>
        <w:t> </w:t>
      </w:r>
      <w:r w:rsidR="008D1832" w:rsidRPr="00CE48AD">
        <w:rPr>
          <w:rFonts w:ascii="Arial" w:hAnsi="Arial" w:cs="Arial"/>
          <w:lang w:val="uk-UA"/>
        </w:rPr>
        <w:t>463</w:t>
      </w:r>
      <w:r w:rsidR="008D1832">
        <w:rPr>
          <w:rFonts w:ascii="Arial" w:hAnsi="Arial" w:cs="Arial"/>
          <w:lang w:val="uk-UA"/>
        </w:rPr>
        <w:t>-</w:t>
      </w:r>
      <w:r w:rsidR="008D1832" w:rsidRPr="00CE48AD">
        <w:rPr>
          <w:rFonts w:ascii="Arial" w:hAnsi="Arial" w:cs="Arial"/>
          <w:lang w:val="uk-UA"/>
        </w:rPr>
        <w:t>25</w:t>
      </w:r>
      <w:r w:rsidR="008D1832">
        <w:rPr>
          <w:rFonts w:ascii="Arial" w:hAnsi="Arial" w:cs="Arial"/>
          <w:lang w:val="uk-UA"/>
        </w:rPr>
        <w:t>-</w:t>
      </w:r>
      <w:r w:rsidR="008D1832" w:rsidRPr="00CE48AD">
        <w:rPr>
          <w:rFonts w:ascii="Arial" w:hAnsi="Arial" w:cs="Arial"/>
          <w:lang w:val="uk-UA"/>
        </w:rPr>
        <w:t>26</w:t>
      </w:r>
      <w:r w:rsidRPr="00E62A8C">
        <w:rPr>
          <w:rFonts w:ascii="Arial" w:hAnsi="Arial" w:cs="Arial"/>
          <w:lang w:val="uk-UA"/>
        </w:rPr>
        <w:t>) є посадовою особою, відповідальною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w:t>
      </w:r>
    </w:p>
    <w:p w14:paraId="00D0A86B" w14:textId="3E353A23"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b/>
          <w:lang w:val="uk-UA"/>
        </w:rPr>
      </w:pPr>
      <w:r w:rsidRPr="00AD6AE6">
        <w:rPr>
          <w:rFonts w:ascii="Arial" w:hAnsi="Arial" w:cs="Arial"/>
          <w:b/>
          <w:lang w:val="uk-UA"/>
        </w:rPr>
        <w:t xml:space="preserve">Порядок участі та голосування на загальних зборах, що відбуватимуться дистанційно (у </w:t>
      </w:r>
      <w:proofErr w:type="spellStart"/>
      <w:r w:rsidRPr="00AD6AE6">
        <w:rPr>
          <w:rFonts w:ascii="Arial" w:hAnsi="Arial" w:cs="Arial"/>
          <w:b/>
          <w:lang w:val="uk-UA"/>
        </w:rPr>
        <w:t>т.ч</w:t>
      </w:r>
      <w:proofErr w:type="spellEnd"/>
      <w:r w:rsidRPr="00AD6AE6">
        <w:rPr>
          <w:rFonts w:ascii="Arial" w:hAnsi="Arial" w:cs="Arial"/>
          <w:b/>
          <w:lang w:val="uk-UA"/>
        </w:rPr>
        <w:t>. порядок підписання та направлення бюлетеня для голосування)</w:t>
      </w:r>
      <w:r w:rsidR="00AD6AE6">
        <w:rPr>
          <w:rFonts w:ascii="Arial" w:hAnsi="Arial" w:cs="Arial"/>
          <w:b/>
          <w:lang w:val="uk-UA"/>
        </w:rPr>
        <w:t>:</w:t>
      </w:r>
    </w:p>
    <w:p w14:paraId="5FD9C851" w14:textId="3919505A"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w:t>
      </w:r>
      <w:r w:rsidR="00AD6AE6">
        <w:rPr>
          <w:rFonts w:ascii="Arial" w:hAnsi="Arial" w:cs="Arial"/>
          <w:lang w:val="uk-UA"/>
        </w:rPr>
        <w:t>Товариства</w:t>
      </w:r>
      <w:r w:rsidRPr="00AD6AE6">
        <w:rPr>
          <w:rFonts w:ascii="Arial" w:hAnsi="Arial" w:cs="Arial"/>
          <w:lang w:val="uk-UA"/>
        </w:rPr>
        <w:t xml:space="preserve"> на дату складення переліку акціонерів, які мають право на участь у Загальних зборах.</w:t>
      </w:r>
    </w:p>
    <w:p w14:paraId="08B3004D" w14:textId="72B64023"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Голосування на Загальних зборах розпочинається з моменту розміщення на вебсайті Товариства бюлетеня для голосування</w:t>
      </w:r>
      <w:r w:rsidR="00590CB7" w:rsidRPr="00AD6AE6">
        <w:rPr>
          <w:rFonts w:ascii="Arial" w:hAnsi="Arial" w:cs="Arial"/>
          <w:lang w:val="uk-UA"/>
        </w:rPr>
        <w:t xml:space="preserve">. </w:t>
      </w:r>
    </w:p>
    <w:p w14:paraId="0973A035" w14:textId="1358EEFF"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Бюлетені для голосування на Загальних зборах приймаються виключно до</w:t>
      </w:r>
      <w:r w:rsidR="00590CB7" w:rsidRPr="00AD6AE6">
        <w:rPr>
          <w:rFonts w:ascii="Arial" w:hAnsi="Arial" w:cs="Arial"/>
          <w:lang w:val="uk-UA"/>
        </w:rPr>
        <w:t xml:space="preserve"> </w:t>
      </w:r>
      <w:r w:rsidRPr="00AD6AE6">
        <w:rPr>
          <w:rFonts w:ascii="Arial" w:hAnsi="Arial" w:cs="Arial"/>
          <w:lang w:val="uk-UA"/>
        </w:rPr>
        <w:t>18-</w:t>
      </w:r>
      <w:r w:rsidR="00590CB7" w:rsidRPr="00AD6AE6">
        <w:rPr>
          <w:rFonts w:ascii="Arial" w:hAnsi="Arial" w:cs="Arial"/>
          <w:lang w:val="uk-UA"/>
        </w:rPr>
        <w:t xml:space="preserve">00 години </w:t>
      </w:r>
      <w:r w:rsidRPr="00AD6AE6">
        <w:rPr>
          <w:rFonts w:ascii="Arial" w:hAnsi="Arial" w:cs="Arial"/>
          <w:lang w:val="uk-UA"/>
        </w:rPr>
        <w:t>дати завершення голосування.</w:t>
      </w:r>
      <w:r w:rsidR="00AD6AE6" w:rsidRPr="00AD6AE6">
        <w:rPr>
          <w:rFonts w:ascii="Arial" w:hAnsi="Arial" w:cs="Arial"/>
          <w:lang w:val="uk-UA"/>
        </w:rPr>
        <w:t xml:space="preserve"> </w:t>
      </w:r>
      <w:r w:rsidRPr="00AD6AE6">
        <w:rPr>
          <w:rFonts w:ascii="Arial" w:hAnsi="Arial" w:cs="Arial"/>
          <w:lang w:val="uk-UA"/>
        </w:rPr>
        <w:t>Бюлетень, що був отриманий депозитарною установою після завершення часу, відведеного на голосування, вважається таким, що не поданий.</w:t>
      </w:r>
    </w:p>
    <w:p w14:paraId="33D5D85D" w14:textId="73B1E93A"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Голосування на Загальних зборах з питань порядку денного проводиться виключно з використанням бюлетен</w:t>
      </w:r>
      <w:r w:rsidR="0093019F">
        <w:rPr>
          <w:rFonts w:ascii="Arial" w:hAnsi="Arial" w:cs="Arial"/>
          <w:lang w:val="uk-UA"/>
        </w:rPr>
        <w:t>я</w:t>
      </w:r>
      <w:r w:rsidRPr="00AD6AE6">
        <w:rPr>
          <w:rFonts w:ascii="Arial" w:hAnsi="Arial" w:cs="Arial"/>
          <w:lang w:val="uk-UA"/>
        </w:rPr>
        <w:t xml:space="preserve"> для голосування (щодо інших питань порядку денного, крім обрання органів товариства) та бюлетен</w:t>
      </w:r>
      <w:r w:rsidR="0093019F">
        <w:rPr>
          <w:rFonts w:ascii="Arial" w:hAnsi="Arial" w:cs="Arial"/>
          <w:lang w:val="uk-UA"/>
        </w:rPr>
        <w:t xml:space="preserve">я </w:t>
      </w:r>
      <w:r w:rsidR="0093019F" w:rsidRPr="0093019F">
        <w:rPr>
          <w:rFonts w:ascii="Arial" w:hAnsi="Arial" w:cs="Arial"/>
          <w:lang w:val="uk-UA"/>
        </w:rPr>
        <w:t>з питань обрання органів товариства (крім кумулятивного голосування)</w:t>
      </w:r>
      <w:r w:rsidRPr="00AD6AE6">
        <w:rPr>
          <w:rFonts w:ascii="Arial" w:hAnsi="Arial" w:cs="Arial"/>
          <w:lang w:val="uk-UA"/>
        </w:rPr>
        <w:t>.</w:t>
      </w:r>
    </w:p>
    <w:p w14:paraId="2DDA29B9"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p>
    <w:p w14:paraId="257F720E"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Для реєстрації акціонерів (їх представників)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складання переліку акціонерів, які мають право на участь у загальних зборах акціонерів.</w:t>
      </w:r>
    </w:p>
    <w:p w14:paraId="25474061" w14:textId="212017D4"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У разі якщо акціонер має рахунки в цінних паперах в декількох депозитарних установах, на яких обліковуються акції </w:t>
      </w:r>
      <w:r w:rsidR="00AD6AE6">
        <w:rPr>
          <w:rFonts w:ascii="Arial" w:hAnsi="Arial" w:cs="Arial"/>
          <w:lang w:val="uk-UA"/>
        </w:rPr>
        <w:t>Товариства</w:t>
      </w:r>
      <w:r w:rsidRPr="00AD6AE6">
        <w:rPr>
          <w:rFonts w:ascii="Arial" w:hAnsi="Arial" w:cs="Arial"/>
          <w:lang w:val="uk-UA"/>
        </w:rPr>
        <w:t>,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397D930B"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217EE39E"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w:t>
      </w:r>
    </w:p>
    <w:p w14:paraId="1BEED6FA"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Бюлетень для голосування на Загальних зборах засвідчується одним з наступних способів за вибором акціонера:</w:t>
      </w:r>
    </w:p>
    <w:p w14:paraId="34B9FF9A" w14:textId="179C242E" w:rsidR="00216515" w:rsidRPr="00AD6AE6" w:rsidRDefault="00216515" w:rsidP="008063B9">
      <w:pPr>
        <w:overflowPunct w:val="0"/>
        <w:autoSpaceDE w:val="0"/>
        <w:autoSpaceDN w:val="0"/>
        <w:adjustRightInd w:val="0"/>
        <w:jc w:val="both"/>
        <w:textAlignment w:val="baseline"/>
        <w:outlineLvl w:val="0"/>
        <w:rPr>
          <w:rFonts w:ascii="Arial" w:hAnsi="Arial" w:cs="Arial"/>
          <w:lang w:val="uk-UA"/>
        </w:rPr>
      </w:pPr>
      <w:r w:rsidRPr="00AD6AE6">
        <w:rPr>
          <w:rFonts w:ascii="Arial" w:hAnsi="Arial" w:cs="Arial"/>
          <w:lang w:val="uk-UA"/>
        </w:rPr>
        <w:t>1)</w:t>
      </w:r>
      <w:r w:rsidR="0010367A">
        <w:rPr>
          <w:rFonts w:ascii="Arial" w:hAnsi="Arial" w:cs="Arial"/>
          <w:lang w:val="en-US"/>
        </w:rPr>
        <w:t> </w:t>
      </w:r>
      <w:r w:rsidRPr="00AD6AE6">
        <w:rPr>
          <w:rFonts w:ascii="Arial" w:hAnsi="Arial" w:cs="Arial"/>
          <w:lang w:val="uk-UA"/>
        </w:rPr>
        <w:t xml:space="preserve">за допомогою кваліфікованого електронного підпису акціонера (його представника); </w:t>
      </w:r>
    </w:p>
    <w:p w14:paraId="5E8F750F" w14:textId="054D865B" w:rsidR="00216515" w:rsidRPr="00AD6AE6" w:rsidRDefault="00216515" w:rsidP="008063B9">
      <w:pPr>
        <w:overflowPunct w:val="0"/>
        <w:autoSpaceDE w:val="0"/>
        <w:autoSpaceDN w:val="0"/>
        <w:adjustRightInd w:val="0"/>
        <w:jc w:val="both"/>
        <w:textAlignment w:val="baseline"/>
        <w:outlineLvl w:val="0"/>
        <w:rPr>
          <w:rFonts w:ascii="Arial" w:hAnsi="Arial" w:cs="Arial"/>
          <w:lang w:val="uk-UA"/>
        </w:rPr>
      </w:pPr>
      <w:r w:rsidRPr="00AD6AE6">
        <w:rPr>
          <w:rFonts w:ascii="Arial" w:hAnsi="Arial" w:cs="Arial"/>
          <w:lang w:val="uk-UA"/>
        </w:rPr>
        <w:t>2)</w:t>
      </w:r>
      <w:r w:rsidR="0010367A">
        <w:rPr>
          <w:rFonts w:ascii="Arial" w:hAnsi="Arial" w:cs="Arial"/>
          <w:lang w:val="en-US"/>
        </w:rPr>
        <w:t> </w:t>
      </w:r>
      <w:r w:rsidRPr="00AD6AE6">
        <w:rPr>
          <w:rFonts w:ascii="Arial" w:hAnsi="Arial" w:cs="Arial"/>
          <w:lang w:val="uk-UA"/>
        </w:rPr>
        <w:t xml:space="preserve">нотаріально, за умови підписання бюлетеня в присутності нотаріуса або посадової особи, яка вчиняє нотаріальні дії; </w:t>
      </w:r>
    </w:p>
    <w:p w14:paraId="408AB08B" w14:textId="3C488D2F" w:rsidR="00216515" w:rsidRPr="00AD6AE6" w:rsidRDefault="00216515" w:rsidP="008063B9">
      <w:pPr>
        <w:overflowPunct w:val="0"/>
        <w:autoSpaceDE w:val="0"/>
        <w:autoSpaceDN w:val="0"/>
        <w:adjustRightInd w:val="0"/>
        <w:jc w:val="both"/>
        <w:textAlignment w:val="baseline"/>
        <w:outlineLvl w:val="0"/>
        <w:rPr>
          <w:rFonts w:ascii="Arial" w:hAnsi="Arial" w:cs="Arial"/>
          <w:lang w:val="uk-UA"/>
        </w:rPr>
      </w:pPr>
      <w:r w:rsidRPr="00AD6AE6">
        <w:rPr>
          <w:rFonts w:ascii="Arial" w:hAnsi="Arial" w:cs="Arial"/>
          <w:lang w:val="uk-UA"/>
        </w:rPr>
        <w:t>3)</w:t>
      </w:r>
      <w:r w:rsidR="0010367A">
        <w:rPr>
          <w:rFonts w:ascii="Arial" w:hAnsi="Arial" w:cs="Arial"/>
          <w:lang w:val="en-US"/>
        </w:rPr>
        <w:t> </w:t>
      </w:r>
      <w:r w:rsidRPr="00AD6AE6">
        <w:rPr>
          <w:rFonts w:ascii="Arial" w:hAnsi="Arial" w:cs="Arial"/>
          <w:lang w:val="uk-UA"/>
        </w:rPr>
        <w:t xml:space="preserve">депозитарною установою, яка обслуговує рахунок в цінних паперах такого акціонера, на якому обліковуються належні акціонеру акції </w:t>
      </w:r>
      <w:r w:rsidR="00AD6AE6">
        <w:rPr>
          <w:rFonts w:ascii="Arial" w:hAnsi="Arial" w:cs="Arial"/>
          <w:lang w:val="uk-UA"/>
        </w:rPr>
        <w:t>Товариства</w:t>
      </w:r>
      <w:r w:rsidRPr="00AD6AE6">
        <w:rPr>
          <w:rFonts w:ascii="Arial" w:hAnsi="Arial" w:cs="Arial"/>
          <w:lang w:val="uk-UA"/>
        </w:rPr>
        <w:t>, за умови підписання бюлетеня в присутності уповноваженої особи депозитарної установи.</w:t>
      </w:r>
    </w:p>
    <w:p w14:paraId="23A39426" w14:textId="4DDEB7C9" w:rsidR="00216515"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lastRenderedPageBreak/>
        <w:t>Бюлетень для голосування на загальних зборах, засвідчений за допомогою кваліфікованого електронного підпису акціонера (його представника), направляється депозитарній установі на адресу електронної пошти, яка визначена депозитарною установою.</w:t>
      </w:r>
    </w:p>
    <w:p w14:paraId="7132AD5D" w14:textId="6923F8EE" w:rsidR="00A4300D" w:rsidRDefault="00A4300D" w:rsidP="00AD6AE6">
      <w:pPr>
        <w:overflowPunct w:val="0"/>
        <w:autoSpaceDE w:val="0"/>
        <w:autoSpaceDN w:val="0"/>
        <w:adjustRightInd w:val="0"/>
        <w:spacing w:before="60"/>
        <w:jc w:val="both"/>
        <w:textAlignment w:val="baseline"/>
        <w:outlineLvl w:val="0"/>
        <w:rPr>
          <w:rFonts w:ascii="Arial" w:hAnsi="Arial" w:cs="Arial"/>
          <w:lang w:val="uk-UA"/>
        </w:rPr>
      </w:pPr>
      <w:r w:rsidRPr="00A4300D">
        <w:rPr>
          <w:rFonts w:ascii="Arial" w:hAnsi="Arial" w:cs="Arial"/>
          <w:lang w:val="uk-UA"/>
        </w:rPr>
        <w:t xml:space="preserve">Особам, яким рахунок в цінних паперах відкрито депозитарною установою на підставі договору з емітентом, для забезпечення реалізації права на участь у дистанційних Загальних зборах необхідно укласти договір з депозитарними установами самостійно.  </w:t>
      </w:r>
    </w:p>
    <w:p w14:paraId="57F31B44" w14:textId="106AEDD5" w:rsidR="00216515" w:rsidRPr="009007E3" w:rsidRDefault="00216515" w:rsidP="00AD6AE6">
      <w:pPr>
        <w:overflowPunct w:val="0"/>
        <w:autoSpaceDE w:val="0"/>
        <w:autoSpaceDN w:val="0"/>
        <w:adjustRightInd w:val="0"/>
        <w:spacing w:before="60"/>
        <w:jc w:val="both"/>
        <w:textAlignment w:val="baseline"/>
        <w:outlineLvl w:val="0"/>
        <w:rPr>
          <w:rFonts w:ascii="Arial" w:hAnsi="Arial" w:cs="Arial"/>
          <w:b/>
          <w:lang w:val="uk-UA"/>
        </w:rPr>
      </w:pPr>
      <w:r w:rsidRPr="009007E3">
        <w:rPr>
          <w:rFonts w:ascii="Arial" w:hAnsi="Arial" w:cs="Arial"/>
          <w:b/>
          <w:lang w:val="uk-UA"/>
        </w:rPr>
        <w:t>Представник акціонера на Загальних Зборах акціонерів</w:t>
      </w:r>
      <w:r w:rsidR="009007E3">
        <w:rPr>
          <w:rFonts w:ascii="Arial" w:hAnsi="Arial" w:cs="Arial"/>
          <w:b/>
          <w:lang w:val="uk-UA"/>
        </w:rPr>
        <w:t>:</w:t>
      </w:r>
    </w:p>
    <w:p w14:paraId="2469E7B5"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0DEAC2BB"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023D275A" w14:textId="4EF0C5BC"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w:t>
      </w:r>
      <w:r w:rsidR="009007E3">
        <w:rPr>
          <w:rFonts w:ascii="Arial" w:hAnsi="Arial" w:cs="Arial"/>
          <w:lang w:val="uk-UA"/>
        </w:rPr>
        <w:t> </w:t>
      </w:r>
      <w:r w:rsidRPr="00AD6AE6">
        <w:rPr>
          <w:rFonts w:ascii="Arial" w:hAnsi="Arial" w:cs="Arial"/>
          <w:lang w:val="uk-UA"/>
        </w:rPr>
        <w:t xml:space="preserve">- уповноважена особа органу, що здійснює управління державним чи комунальним майном. </w:t>
      </w:r>
    </w:p>
    <w:p w14:paraId="7F1B49A2"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Акціонер має право призначити свого представника постійно або на певний строк. </w:t>
      </w:r>
    </w:p>
    <w:p w14:paraId="54E4D6EB"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6A15EB15"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w:t>
      </w:r>
    </w:p>
    <w:p w14:paraId="65E86C2E"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208AFB9A"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0EE30316"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35FA290D"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5905AB31"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 </w:t>
      </w:r>
    </w:p>
    <w:p w14:paraId="49855DFA" w14:textId="77777777" w:rsidR="00216515" w:rsidRPr="00AD6AE6" w:rsidRDefault="00216515" w:rsidP="00AD6AE6">
      <w:pPr>
        <w:overflowPunct w:val="0"/>
        <w:autoSpaceDE w:val="0"/>
        <w:autoSpaceDN w:val="0"/>
        <w:adjustRightInd w:val="0"/>
        <w:spacing w:before="60"/>
        <w:jc w:val="both"/>
        <w:textAlignment w:val="baseline"/>
        <w:outlineLvl w:val="0"/>
        <w:rPr>
          <w:rFonts w:ascii="Arial" w:hAnsi="Arial" w:cs="Arial"/>
          <w:lang w:val="uk-UA"/>
        </w:rPr>
      </w:pPr>
      <w:r w:rsidRPr="00AD6AE6">
        <w:rPr>
          <w:rFonts w:ascii="Arial" w:hAnsi="Arial" w:cs="Arial"/>
          <w:lang w:val="uk-UA"/>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511141F9" w14:textId="77777777" w:rsidR="009C0CEF" w:rsidRPr="0032259F" w:rsidRDefault="00216515" w:rsidP="00F056B9">
      <w:pPr>
        <w:spacing w:before="100"/>
        <w:rPr>
          <w:rFonts w:ascii="Arial" w:hAnsi="Arial" w:cs="Arial"/>
          <w:b/>
          <w:lang w:val="uk-UA"/>
        </w:rPr>
      </w:pPr>
      <w:bookmarkStart w:id="1" w:name="_GoBack"/>
      <w:bookmarkEnd w:id="1"/>
      <w:r w:rsidRPr="0032259F">
        <w:rPr>
          <w:rFonts w:ascii="Arial" w:hAnsi="Arial" w:cs="Arial"/>
          <w:b/>
          <w:lang w:val="uk-UA"/>
        </w:rPr>
        <w:t>Наглядов</w:t>
      </w:r>
      <w:r w:rsidR="009C0CEF" w:rsidRPr="0032259F">
        <w:rPr>
          <w:rFonts w:ascii="Arial" w:hAnsi="Arial" w:cs="Arial"/>
          <w:b/>
          <w:lang w:val="uk-UA"/>
        </w:rPr>
        <w:t>а</w:t>
      </w:r>
      <w:r w:rsidRPr="0032259F">
        <w:rPr>
          <w:rFonts w:ascii="Arial" w:hAnsi="Arial" w:cs="Arial"/>
          <w:b/>
          <w:lang w:val="uk-UA"/>
        </w:rPr>
        <w:t xml:space="preserve"> рад</w:t>
      </w:r>
      <w:r w:rsidR="009C0CEF" w:rsidRPr="0032259F">
        <w:rPr>
          <w:rFonts w:ascii="Arial" w:hAnsi="Arial" w:cs="Arial"/>
          <w:b/>
          <w:lang w:val="uk-UA"/>
        </w:rPr>
        <w:t>а ПРАТ «ХТЗ»</w:t>
      </w:r>
    </w:p>
    <w:sectPr w:rsidR="009C0CEF" w:rsidRPr="0032259F" w:rsidSect="009C0CEF">
      <w:footerReference w:type="default" r:id="rId12"/>
      <w:pgSz w:w="11907" w:h="16834" w:code="9"/>
      <w:pgMar w:top="709" w:right="851" w:bottom="851" w:left="851" w:header="567" w:footer="36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493F1" w14:textId="77777777" w:rsidR="008064F3" w:rsidRDefault="008064F3" w:rsidP="00216515">
      <w:r>
        <w:separator/>
      </w:r>
    </w:p>
  </w:endnote>
  <w:endnote w:type="continuationSeparator" w:id="0">
    <w:p w14:paraId="689C4F1A" w14:textId="77777777" w:rsidR="008064F3" w:rsidRDefault="008064F3" w:rsidP="0021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415484"/>
      <w:docPartObj>
        <w:docPartGallery w:val="Page Numbers (Bottom of Page)"/>
        <w:docPartUnique/>
      </w:docPartObj>
    </w:sdtPr>
    <w:sdtEndPr/>
    <w:sdtContent>
      <w:p w14:paraId="167BDA58" w14:textId="0750B4A2" w:rsidR="00DD3157" w:rsidRDefault="00DD3157">
        <w:pPr>
          <w:pStyle w:val="a6"/>
          <w:jc w:val="right"/>
        </w:pPr>
        <w:r w:rsidRPr="00DD3157">
          <w:rPr>
            <w:rFonts w:ascii="Arial" w:hAnsi="Arial" w:cs="Arial"/>
            <w:sz w:val="18"/>
            <w:szCs w:val="18"/>
          </w:rPr>
          <w:fldChar w:fldCharType="begin"/>
        </w:r>
        <w:r w:rsidRPr="00DD3157">
          <w:rPr>
            <w:rFonts w:ascii="Arial" w:hAnsi="Arial" w:cs="Arial"/>
            <w:sz w:val="18"/>
            <w:szCs w:val="18"/>
          </w:rPr>
          <w:instrText>PAGE   \* MERGEFORMAT</w:instrText>
        </w:r>
        <w:r w:rsidRPr="00DD3157">
          <w:rPr>
            <w:rFonts w:ascii="Arial" w:hAnsi="Arial" w:cs="Arial"/>
            <w:sz w:val="18"/>
            <w:szCs w:val="18"/>
          </w:rPr>
          <w:fldChar w:fldCharType="separate"/>
        </w:r>
        <w:r w:rsidRPr="00DD3157">
          <w:rPr>
            <w:rFonts w:ascii="Arial" w:hAnsi="Arial" w:cs="Arial"/>
            <w:sz w:val="18"/>
            <w:szCs w:val="18"/>
          </w:rPr>
          <w:t>2</w:t>
        </w:r>
        <w:r w:rsidRPr="00DD3157">
          <w:rPr>
            <w:rFonts w:ascii="Arial" w:hAnsi="Arial" w:cs="Arial"/>
            <w:sz w:val="18"/>
            <w:szCs w:val="18"/>
          </w:rPr>
          <w:fldChar w:fldCharType="end"/>
        </w:r>
      </w:p>
    </w:sdtContent>
  </w:sdt>
  <w:p w14:paraId="0EF6AABB" w14:textId="77777777" w:rsidR="00DD3157" w:rsidRDefault="00DD3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61BBC" w14:textId="77777777" w:rsidR="008064F3" w:rsidRDefault="008064F3" w:rsidP="00216515">
      <w:r>
        <w:separator/>
      </w:r>
    </w:p>
  </w:footnote>
  <w:footnote w:type="continuationSeparator" w:id="0">
    <w:p w14:paraId="4F90218D" w14:textId="77777777" w:rsidR="008064F3" w:rsidRDefault="008064F3" w:rsidP="0021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331A"/>
    <w:multiLevelType w:val="hybridMultilevel"/>
    <w:tmpl w:val="599063C6"/>
    <w:lvl w:ilvl="0" w:tplc="364E9F80">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515"/>
    <w:rsid w:val="00011A2C"/>
    <w:rsid w:val="0005726C"/>
    <w:rsid w:val="000975F1"/>
    <w:rsid w:val="000A1D12"/>
    <w:rsid w:val="000D5DBD"/>
    <w:rsid w:val="000E250C"/>
    <w:rsid w:val="000F582E"/>
    <w:rsid w:val="0010367A"/>
    <w:rsid w:val="00113B5E"/>
    <w:rsid w:val="00142B7B"/>
    <w:rsid w:val="001826BA"/>
    <w:rsid w:val="001D79B5"/>
    <w:rsid w:val="002060C6"/>
    <w:rsid w:val="00216515"/>
    <w:rsid w:val="00232C1A"/>
    <w:rsid w:val="00266F37"/>
    <w:rsid w:val="002841BC"/>
    <w:rsid w:val="002A21CC"/>
    <w:rsid w:val="002A3BC0"/>
    <w:rsid w:val="00313444"/>
    <w:rsid w:val="0032259F"/>
    <w:rsid w:val="003306DF"/>
    <w:rsid w:val="00331FD6"/>
    <w:rsid w:val="00335FF6"/>
    <w:rsid w:val="003404B5"/>
    <w:rsid w:val="003411C2"/>
    <w:rsid w:val="003411E9"/>
    <w:rsid w:val="0034343C"/>
    <w:rsid w:val="00381387"/>
    <w:rsid w:val="00387239"/>
    <w:rsid w:val="003C6BCD"/>
    <w:rsid w:val="003D3F30"/>
    <w:rsid w:val="004225F1"/>
    <w:rsid w:val="00424C0F"/>
    <w:rsid w:val="00427269"/>
    <w:rsid w:val="0043141E"/>
    <w:rsid w:val="004351DA"/>
    <w:rsid w:val="00473CCB"/>
    <w:rsid w:val="00483BC5"/>
    <w:rsid w:val="0049051B"/>
    <w:rsid w:val="004C61B7"/>
    <w:rsid w:val="004F435D"/>
    <w:rsid w:val="00505968"/>
    <w:rsid w:val="00590CB7"/>
    <w:rsid w:val="005A3DD1"/>
    <w:rsid w:val="005C051D"/>
    <w:rsid w:val="005F50F3"/>
    <w:rsid w:val="00627D53"/>
    <w:rsid w:val="00632AF9"/>
    <w:rsid w:val="00693452"/>
    <w:rsid w:val="006B7A7D"/>
    <w:rsid w:val="006D460C"/>
    <w:rsid w:val="006E7505"/>
    <w:rsid w:val="007222AD"/>
    <w:rsid w:val="007410D1"/>
    <w:rsid w:val="007A262B"/>
    <w:rsid w:val="007E4B28"/>
    <w:rsid w:val="008063B9"/>
    <w:rsid w:val="008064F3"/>
    <w:rsid w:val="0084131A"/>
    <w:rsid w:val="00850B4B"/>
    <w:rsid w:val="00870AF3"/>
    <w:rsid w:val="008B2D9C"/>
    <w:rsid w:val="008D1832"/>
    <w:rsid w:val="008E4DB2"/>
    <w:rsid w:val="009007E3"/>
    <w:rsid w:val="009117AD"/>
    <w:rsid w:val="0093019F"/>
    <w:rsid w:val="00931AD5"/>
    <w:rsid w:val="0095476F"/>
    <w:rsid w:val="00967770"/>
    <w:rsid w:val="009855C6"/>
    <w:rsid w:val="009B7FB9"/>
    <w:rsid w:val="009C0CEF"/>
    <w:rsid w:val="009F4CD4"/>
    <w:rsid w:val="00A4300D"/>
    <w:rsid w:val="00A7177D"/>
    <w:rsid w:val="00A72BF7"/>
    <w:rsid w:val="00A8546A"/>
    <w:rsid w:val="00A90178"/>
    <w:rsid w:val="00A92536"/>
    <w:rsid w:val="00AC0145"/>
    <w:rsid w:val="00AC69A0"/>
    <w:rsid w:val="00AD6AE6"/>
    <w:rsid w:val="00AF27CE"/>
    <w:rsid w:val="00B2340B"/>
    <w:rsid w:val="00B34C83"/>
    <w:rsid w:val="00B858A5"/>
    <w:rsid w:val="00C32823"/>
    <w:rsid w:val="00C34284"/>
    <w:rsid w:val="00C55C36"/>
    <w:rsid w:val="00C82DC0"/>
    <w:rsid w:val="00C91C9C"/>
    <w:rsid w:val="00CB4D01"/>
    <w:rsid w:val="00CE6624"/>
    <w:rsid w:val="00D53DFF"/>
    <w:rsid w:val="00D60930"/>
    <w:rsid w:val="00D95381"/>
    <w:rsid w:val="00DA31C5"/>
    <w:rsid w:val="00DD3157"/>
    <w:rsid w:val="00E02C18"/>
    <w:rsid w:val="00E12D9B"/>
    <w:rsid w:val="00E1705B"/>
    <w:rsid w:val="00E17E2A"/>
    <w:rsid w:val="00E4552B"/>
    <w:rsid w:val="00E52DC0"/>
    <w:rsid w:val="00E5759F"/>
    <w:rsid w:val="00E62A8C"/>
    <w:rsid w:val="00EB111F"/>
    <w:rsid w:val="00EC48FF"/>
    <w:rsid w:val="00F056B9"/>
    <w:rsid w:val="00F4001E"/>
    <w:rsid w:val="00F87ADC"/>
    <w:rsid w:val="00FE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1979"/>
  <w15:chartTrackingRefBased/>
  <w15:docId w15:val="{E914EBD6-1100-46B9-AD84-76F30BE8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51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D5D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6515"/>
    <w:pPr>
      <w:tabs>
        <w:tab w:val="center" w:pos="4677"/>
        <w:tab w:val="right" w:pos="9355"/>
      </w:tabs>
    </w:pPr>
  </w:style>
  <w:style w:type="character" w:customStyle="1" w:styleId="a4">
    <w:name w:val="Верхний колонтитул Знак"/>
    <w:basedOn w:val="a0"/>
    <w:link w:val="a3"/>
    <w:uiPriority w:val="99"/>
    <w:rsid w:val="00216515"/>
    <w:rPr>
      <w:rFonts w:ascii="Times New Roman" w:eastAsia="Times New Roman" w:hAnsi="Times New Roman" w:cs="Times New Roman"/>
      <w:sz w:val="20"/>
      <w:szCs w:val="20"/>
      <w:lang w:eastAsia="ru-RU"/>
    </w:rPr>
  </w:style>
  <w:style w:type="character" w:styleId="a5">
    <w:name w:val="Hyperlink"/>
    <w:uiPriority w:val="99"/>
    <w:unhideWhenUsed/>
    <w:rsid w:val="00216515"/>
    <w:rPr>
      <w:color w:val="0000FF"/>
      <w:u w:val="single"/>
    </w:rPr>
  </w:style>
  <w:style w:type="paragraph" w:styleId="a6">
    <w:name w:val="footer"/>
    <w:basedOn w:val="a"/>
    <w:link w:val="a7"/>
    <w:uiPriority w:val="99"/>
    <w:unhideWhenUsed/>
    <w:rsid w:val="00216515"/>
    <w:pPr>
      <w:tabs>
        <w:tab w:val="center" w:pos="4677"/>
        <w:tab w:val="right" w:pos="9355"/>
      </w:tabs>
    </w:pPr>
  </w:style>
  <w:style w:type="character" w:customStyle="1" w:styleId="a7">
    <w:name w:val="Нижний колонтитул Знак"/>
    <w:basedOn w:val="a0"/>
    <w:link w:val="a6"/>
    <w:uiPriority w:val="99"/>
    <w:rsid w:val="0021651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C48FF"/>
    <w:rPr>
      <w:rFonts w:ascii="Segoe UI" w:hAnsi="Segoe UI" w:cs="Segoe UI"/>
      <w:sz w:val="18"/>
      <w:szCs w:val="18"/>
    </w:rPr>
  </w:style>
  <w:style w:type="character" w:customStyle="1" w:styleId="a9">
    <w:name w:val="Текст выноски Знак"/>
    <w:basedOn w:val="a0"/>
    <w:link w:val="a8"/>
    <w:uiPriority w:val="99"/>
    <w:semiHidden/>
    <w:rsid w:val="00EC48FF"/>
    <w:rPr>
      <w:rFonts w:ascii="Segoe UI" w:eastAsia="Times New Roman" w:hAnsi="Segoe UI" w:cs="Segoe UI"/>
      <w:sz w:val="18"/>
      <w:szCs w:val="18"/>
      <w:lang w:eastAsia="ru-RU"/>
    </w:rPr>
  </w:style>
  <w:style w:type="character" w:styleId="aa">
    <w:name w:val="Unresolved Mention"/>
    <w:basedOn w:val="a0"/>
    <w:uiPriority w:val="99"/>
    <w:semiHidden/>
    <w:unhideWhenUsed/>
    <w:rsid w:val="00B34C83"/>
    <w:rPr>
      <w:color w:val="605E5C"/>
      <w:shd w:val="clear" w:color="auto" w:fill="E1DFDD"/>
    </w:rPr>
  </w:style>
  <w:style w:type="character" w:customStyle="1" w:styleId="10">
    <w:name w:val="Заголовок 1 Знак"/>
    <w:basedOn w:val="a0"/>
    <w:link w:val="1"/>
    <w:rsid w:val="000D5DBD"/>
    <w:rPr>
      <w:rFonts w:ascii="Arial" w:eastAsia="Times New Roman" w:hAnsi="Arial" w:cs="Arial"/>
      <w:b/>
      <w:bCs/>
      <w:kern w:val="32"/>
      <w:sz w:val="32"/>
      <w:szCs w:val="32"/>
      <w:lang w:eastAsia="ru-RU"/>
    </w:rPr>
  </w:style>
  <w:style w:type="paragraph" w:styleId="ab">
    <w:name w:val="Body Text"/>
    <w:basedOn w:val="a"/>
    <w:link w:val="ac"/>
    <w:rsid w:val="000D5DBD"/>
    <w:pPr>
      <w:spacing w:after="120"/>
    </w:pPr>
    <w:rPr>
      <w:sz w:val="24"/>
      <w:szCs w:val="24"/>
    </w:rPr>
  </w:style>
  <w:style w:type="character" w:customStyle="1" w:styleId="ac">
    <w:name w:val="Основной текст Знак"/>
    <w:basedOn w:val="a0"/>
    <w:link w:val="ab"/>
    <w:rsid w:val="000D5DBD"/>
    <w:rPr>
      <w:rFonts w:ascii="Times New Roman" w:eastAsia="Times New Roman" w:hAnsi="Times New Roman" w:cs="Times New Roman"/>
      <w:sz w:val="24"/>
      <w:szCs w:val="24"/>
      <w:lang w:eastAsia="ru-RU"/>
    </w:rPr>
  </w:style>
  <w:style w:type="paragraph" w:styleId="2">
    <w:name w:val="Body Text Indent 2"/>
    <w:basedOn w:val="a"/>
    <w:link w:val="20"/>
    <w:rsid w:val="000D5DBD"/>
    <w:pPr>
      <w:suppressAutoHyphens/>
      <w:spacing w:after="120" w:line="480" w:lineRule="auto"/>
      <w:ind w:left="283"/>
    </w:pPr>
    <w:rPr>
      <w:sz w:val="24"/>
      <w:szCs w:val="24"/>
      <w:lang w:eastAsia="ar-SA"/>
    </w:rPr>
  </w:style>
  <w:style w:type="character" w:customStyle="1" w:styleId="20">
    <w:name w:val="Основной текст с отступом 2 Знак"/>
    <w:basedOn w:val="a0"/>
    <w:link w:val="2"/>
    <w:rsid w:val="000D5DB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pe.metinvestholding.com/ua/about/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pe.metinvestholding.com/ua/about/inf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Ognevyuk@metinvestholding.com" TargetMode="External"/><Relationship Id="rId5" Type="http://schemas.openxmlformats.org/officeDocument/2006/relationships/footnotes" Target="footnotes.xml"/><Relationship Id="rId10" Type="http://schemas.openxmlformats.org/officeDocument/2006/relationships/hyperlink" Target="mailto:%20Roman.Ognevyuk@metinvestholding.com." TargetMode="External"/><Relationship Id="rId4" Type="http://schemas.openxmlformats.org/officeDocument/2006/relationships/webSettings" Target="webSettings.xml"/><Relationship Id="rId9" Type="http://schemas.openxmlformats.org/officeDocument/2006/relationships/hyperlink" Target="mailto:%20Roman.Ognevyuk@metinvestholding.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6</Pages>
  <Words>18175</Words>
  <Characters>10360</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METINVEST</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Погорелова Таисия Васильевна</dc:creator>
  <cp:keywords/>
  <dc:description/>
  <cp:lastModifiedBy>Юлия Палеха</cp:lastModifiedBy>
  <cp:revision>87</cp:revision>
  <cp:lastPrinted>2021-03-29T12:17:00Z</cp:lastPrinted>
  <dcterms:created xsi:type="dcterms:W3CDTF">2021-12-21T19:10:00Z</dcterms:created>
  <dcterms:modified xsi:type="dcterms:W3CDTF">2021-12-28T15:06:00Z</dcterms:modified>
</cp:coreProperties>
</file>